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0E" w:rsidRPr="0006100E" w:rsidRDefault="0006100E" w:rsidP="0006100E">
      <w:pPr>
        <w:jc w:val="center"/>
        <w:rPr>
          <w:rFonts w:ascii="Arial Narrow" w:eastAsia="Times New Roman" w:hAnsi="Arial Narrow" w:cs="Arial"/>
          <w:b/>
          <w:color w:val="000000"/>
          <w:sz w:val="28"/>
          <w:szCs w:val="28"/>
          <w:lang w:eastAsia="ru-RU"/>
        </w:rPr>
      </w:pPr>
      <w:r w:rsidRPr="00001118">
        <w:rPr>
          <w:rFonts w:ascii="Arial Narrow" w:eastAsia="Times New Roman" w:hAnsi="Arial Narrow" w:cs="Arial"/>
          <w:b/>
          <w:bCs/>
          <w:color w:val="000000"/>
          <w:sz w:val="28"/>
          <w:szCs w:val="28"/>
          <w:lang w:eastAsia="ru-RU"/>
        </w:rPr>
        <w:t>ДОГОВОР НА ПРОВЕДЕНИЕ </w:t>
      </w:r>
      <w:r w:rsidR="00001118">
        <w:rPr>
          <w:rFonts w:ascii="Arial Narrow" w:eastAsia="Times New Roman" w:hAnsi="Arial Narrow" w:cs="Arial"/>
          <w:b/>
          <w:bCs/>
          <w:color w:val="000000"/>
          <w:sz w:val="28"/>
          <w:szCs w:val="28"/>
          <w:lang w:eastAsia="ru-RU"/>
        </w:rPr>
        <w:t>СПОРТИВНОГО</w:t>
      </w:r>
      <w:r w:rsidRPr="00001118">
        <w:rPr>
          <w:rFonts w:ascii="Arial Narrow" w:eastAsia="Times New Roman" w:hAnsi="Arial Narrow" w:cs="Arial"/>
          <w:b/>
          <w:bCs/>
          <w:color w:val="000000"/>
          <w:sz w:val="28"/>
          <w:szCs w:val="28"/>
          <w:lang w:eastAsia="ru-RU"/>
        </w:rPr>
        <w:t xml:space="preserve"> МЕРОПРИЯТИЯ №</w:t>
      </w:r>
      <w:r w:rsidRPr="00001118">
        <w:rPr>
          <w:rFonts w:ascii="Arial Narrow" w:eastAsia="Times New Roman" w:hAnsi="Arial Narrow" w:cs="Arial"/>
          <w:b/>
          <w:color w:val="000000"/>
          <w:sz w:val="28"/>
          <w:szCs w:val="28"/>
          <w:lang w:eastAsia="ru-RU"/>
        </w:rPr>
        <w:t> </w:t>
      </w:r>
      <w:r w:rsidRPr="0006100E">
        <w:rPr>
          <w:rFonts w:ascii="Arial Narrow" w:eastAsia="Times New Roman" w:hAnsi="Arial Narrow" w:cs="Arial"/>
          <w:b/>
          <w:color w:val="000000"/>
          <w:sz w:val="28"/>
          <w:szCs w:val="28"/>
          <w:lang w:eastAsia="ru-RU"/>
        </w:rPr>
        <w:t>__________</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г. </w:t>
      </w:r>
      <w:r w:rsidRPr="00001118">
        <w:rPr>
          <w:rFonts w:ascii="Arial Narrow" w:eastAsia="Times New Roman" w:hAnsi="Arial Narrow" w:cs="Arial"/>
          <w:color w:val="000000"/>
          <w:sz w:val="28"/>
          <w:szCs w:val="28"/>
          <w:lang w:eastAsia="ru-RU"/>
        </w:rPr>
        <w:t>Омск</w:t>
      </w:r>
      <w:r w:rsidRPr="0006100E">
        <w:rPr>
          <w:rFonts w:ascii="Arial Narrow" w:eastAsia="Times New Roman" w:hAnsi="Arial Narrow" w:cs="Arial"/>
          <w:color w:val="000000"/>
          <w:sz w:val="28"/>
          <w:szCs w:val="28"/>
          <w:lang w:eastAsia="ru-RU"/>
        </w:rPr>
        <w:t>                                                                    </w:t>
      </w:r>
      <w:r w:rsidR="00001118">
        <w:rPr>
          <w:rFonts w:ascii="Arial Narrow" w:eastAsia="Times New Roman" w:hAnsi="Arial Narrow" w:cs="Arial"/>
          <w:color w:val="000000"/>
          <w:sz w:val="28"/>
          <w:szCs w:val="28"/>
          <w:lang w:eastAsia="ru-RU"/>
        </w:rPr>
        <w:t xml:space="preserve">            </w:t>
      </w:r>
      <w:r w:rsidRPr="0006100E">
        <w:rPr>
          <w:rFonts w:ascii="Arial Narrow" w:eastAsia="Times New Roman" w:hAnsi="Arial Narrow" w:cs="Arial"/>
          <w:color w:val="000000"/>
          <w:sz w:val="28"/>
          <w:szCs w:val="28"/>
          <w:lang w:eastAsia="ru-RU"/>
        </w:rPr>
        <w:t> "____" __________ 20</w:t>
      </w:r>
      <w:r w:rsidRPr="00001118">
        <w:rPr>
          <w:rFonts w:ascii="Arial Narrow" w:eastAsia="Times New Roman" w:hAnsi="Arial Narrow" w:cs="Arial"/>
          <w:color w:val="000000"/>
          <w:sz w:val="28"/>
          <w:szCs w:val="28"/>
          <w:lang w:eastAsia="ru-RU"/>
        </w:rPr>
        <w:t>21</w:t>
      </w:r>
      <w:r w:rsidRPr="0006100E">
        <w:rPr>
          <w:rFonts w:ascii="Arial Narrow" w:eastAsia="Times New Roman" w:hAnsi="Arial Narrow" w:cs="Arial"/>
          <w:color w:val="000000"/>
          <w:sz w:val="28"/>
          <w:szCs w:val="28"/>
          <w:lang w:eastAsia="ru-RU"/>
        </w:rPr>
        <w:t xml:space="preserve"> г.</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413565" w:rsidRPr="00001118" w:rsidRDefault="00413565" w:rsidP="00001118">
      <w:pPr>
        <w:ind w:firstLine="708"/>
        <w:rPr>
          <w:rFonts w:ascii="Arial Narrow" w:eastAsia="Times New Roman" w:hAnsi="Arial Narrow" w:cs="Arial"/>
          <w:color w:val="000000"/>
          <w:sz w:val="28"/>
          <w:szCs w:val="28"/>
          <w:lang w:eastAsia="ru-RU"/>
        </w:rPr>
      </w:pPr>
      <w:r w:rsidRPr="00001118">
        <w:rPr>
          <w:rFonts w:ascii="Arial Narrow" w:hAnsi="Arial Narrow" w:cs="Courier New"/>
          <w:b/>
          <w:sz w:val="28"/>
          <w:szCs w:val="28"/>
        </w:rPr>
        <w:t>Омская областная общественная организация «Федерация волейбола»</w:t>
      </w:r>
      <w:r w:rsidRPr="00001118">
        <w:rPr>
          <w:rFonts w:ascii="Arial Narrow" w:hAnsi="Arial Narrow" w:cs="Courier New"/>
          <w:sz w:val="28"/>
          <w:szCs w:val="28"/>
        </w:rPr>
        <w:t xml:space="preserve"> в лице </w:t>
      </w:r>
      <w:r w:rsidRPr="00001118">
        <w:rPr>
          <w:rFonts w:ascii="Arial Narrow" w:hAnsi="Arial Narrow" w:cs="Courier New"/>
          <w:b/>
          <w:sz w:val="28"/>
          <w:szCs w:val="28"/>
        </w:rPr>
        <w:t xml:space="preserve">Председателя </w:t>
      </w:r>
      <w:proofErr w:type="spellStart"/>
      <w:r w:rsidRPr="00001118">
        <w:rPr>
          <w:rFonts w:ascii="Arial Narrow" w:hAnsi="Arial Narrow" w:cs="Courier New"/>
          <w:b/>
          <w:sz w:val="28"/>
          <w:szCs w:val="28"/>
        </w:rPr>
        <w:t>Куфрина</w:t>
      </w:r>
      <w:proofErr w:type="spellEnd"/>
      <w:r w:rsidRPr="00001118">
        <w:rPr>
          <w:rFonts w:ascii="Arial Narrow" w:hAnsi="Arial Narrow" w:cs="Courier New"/>
          <w:b/>
          <w:sz w:val="28"/>
          <w:szCs w:val="28"/>
        </w:rPr>
        <w:t xml:space="preserve"> Сергея Евгеньевича</w:t>
      </w:r>
      <w:r w:rsidRPr="00001118">
        <w:rPr>
          <w:rFonts w:ascii="Arial Narrow" w:hAnsi="Arial Narrow" w:cs="Courier New"/>
          <w:sz w:val="28"/>
          <w:szCs w:val="28"/>
        </w:rPr>
        <w:t xml:space="preserve">, действующего на основании </w:t>
      </w:r>
      <w:r w:rsidRPr="00001118">
        <w:rPr>
          <w:rFonts w:ascii="Arial Narrow" w:hAnsi="Arial Narrow" w:cs="Courier New"/>
          <w:b/>
          <w:sz w:val="28"/>
          <w:szCs w:val="28"/>
        </w:rPr>
        <w:t xml:space="preserve">Устава </w:t>
      </w:r>
      <w:r w:rsidRPr="00001118">
        <w:rPr>
          <w:rFonts w:ascii="Arial Narrow" w:hAnsi="Arial Narrow" w:cs="Courier New"/>
          <w:sz w:val="28"/>
          <w:szCs w:val="28"/>
        </w:rPr>
        <w:t xml:space="preserve">именуемая в дальнейшем </w:t>
      </w:r>
      <w:r w:rsidRPr="00001118">
        <w:rPr>
          <w:rFonts w:ascii="Arial Narrow" w:hAnsi="Arial Narrow" w:cs="Courier New"/>
          <w:b/>
          <w:sz w:val="28"/>
          <w:szCs w:val="28"/>
        </w:rPr>
        <w:t>«Федерация»</w:t>
      </w:r>
      <w:r w:rsidR="0006100E" w:rsidRPr="0006100E">
        <w:rPr>
          <w:rFonts w:ascii="Arial Narrow" w:eastAsia="Times New Roman" w:hAnsi="Arial Narrow" w:cs="Arial"/>
          <w:b/>
          <w:color w:val="000000"/>
          <w:sz w:val="28"/>
          <w:szCs w:val="28"/>
          <w:lang w:eastAsia="ru-RU"/>
        </w:rPr>
        <w:t>,</w:t>
      </w:r>
      <w:r w:rsidR="0006100E" w:rsidRPr="0006100E">
        <w:rPr>
          <w:rFonts w:ascii="Arial Narrow" w:eastAsia="Times New Roman" w:hAnsi="Arial Narrow" w:cs="Arial"/>
          <w:color w:val="000000"/>
          <w:sz w:val="28"/>
          <w:szCs w:val="28"/>
          <w:lang w:eastAsia="ru-RU"/>
        </w:rPr>
        <w:t xml:space="preserve"> с одной стороны, и</w:t>
      </w:r>
      <w:r w:rsidR="0006100E" w:rsidRPr="00001118">
        <w:rPr>
          <w:rFonts w:ascii="Arial Narrow" w:eastAsia="Times New Roman" w:hAnsi="Arial Narrow" w:cs="Arial"/>
          <w:color w:val="000000"/>
          <w:sz w:val="28"/>
          <w:szCs w:val="28"/>
          <w:lang w:eastAsia="ru-RU"/>
        </w:rPr>
        <w:t> </w:t>
      </w:r>
    </w:p>
    <w:p w:rsidR="0006100E" w:rsidRPr="0006100E" w:rsidRDefault="00413565" w:rsidP="0006100E">
      <w:pPr>
        <w:rPr>
          <w:rFonts w:ascii="Arial Narrow" w:eastAsia="Times New Roman" w:hAnsi="Arial Narrow" w:cs="Arial"/>
          <w:color w:val="000000"/>
          <w:sz w:val="28"/>
          <w:szCs w:val="28"/>
          <w:lang w:eastAsia="ru-RU"/>
        </w:rPr>
      </w:pPr>
      <w:r w:rsidRPr="00001118">
        <w:rPr>
          <w:rFonts w:ascii="Arial Narrow" w:eastAsia="Times New Roman" w:hAnsi="Arial Narrow" w:cs="Arial"/>
          <w:color w:val="000000"/>
          <w:sz w:val="28"/>
          <w:szCs w:val="28"/>
          <w:lang w:eastAsia="ru-RU"/>
        </w:rPr>
        <w:t>__________________________________________</w:t>
      </w:r>
      <w:r w:rsidR="0006100E" w:rsidRPr="0006100E">
        <w:rPr>
          <w:rFonts w:ascii="Arial Narrow" w:eastAsia="Times New Roman" w:hAnsi="Arial Narrow" w:cs="Arial"/>
          <w:color w:val="000000"/>
          <w:sz w:val="28"/>
          <w:szCs w:val="28"/>
          <w:lang w:eastAsia="ru-RU"/>
        </w:rPr>
        <w:t>«</w:t>
      </w:r>
      <w:r w:rsidRPr="00001118">
        <w:rPr>
          <w:rFonts w:ascii="Arial Narrow" w:eastAsia="Times New Roman" w:hAnsi="Arial Narrow" w:cs="Arial"/>
          <w:color w:val="000000"/>
          <w:sz w:val="28"/>
          <w:szCs w:val="28"/>
          <w:lang w:eastAsia="ru-RU"/>
        </w:rPr>
        <w:t>Заказчик</w:t>
      </w:r>
      <w:r w:rsidR="0006100E" w:rsidRPr="0006100E">
        <w:rPr>
          <w:rFonts w:ascii="Arial Narrow" w:eastAsia="Times New Roman" w:hAnsi="Arial Narrow" w:cs="Arial"/>
          <w:color w:val="000000"/>
          <w:sz w:val="28"/>
          <w:szCs w:val="28"/>
          <w:lang w:eastAsia="ru-RU"/>
        </w:rPr>
        <w:t>», в</w:t>
      </w:r>
      <w:r w:rsidR="00001118">
        <w:rPr>
          <w:rFonts w:ascii="Arial Narrow" w:eastAsia="Times New Roman" w:hAnsi="Arial Narrow" w:cs="Arial"/>
          <w:color w:val="000000"/>
          <w:sz w:val="28"/>
          <w:szCs w:val="28"/>
          <w:lang w:eastAsia="ru-RU"/>
        </w:rPr>
        <w:t xml:space="preserve"> </w:t>
      </w:r>
      <w:r w:rsidR="0006100E" w:rsidRPr="0006100E">
        <w:rPr>
          <w:rFonts w:ascii="Arial Narrow" w:eastAsia="Times New Roman" w:hAnsi="Arial Narrow" w:cs="Arial"/>
          <w:color w:val="000000"/>
          <w:sz w:val="28"/>
          <w:szCs w:val="28"/>
          <w:lang w:eastAsia="ru-RU"/>
        </w:rPr>
        <w:t>лице</w:t>
      </w:r>
      <w:r w:rsidR="0006100E" w:rsidRPr="00001118">
        <w:rPr>
          <w:rFonts w:ascii="Arial Narrow" w:eastAsia="Times New Roman" w:hAnsi="Arial Narrow" w:cs="Arial"/>
          <w:color w:val="000000"/>
          <w:sz w:val="28"/>
          <w:szCs w:val="28"/>
          <w:lang w:eastAsia="ru-RU"/>
        </w:rPr>
        <w:t> </w:t>
      </w:r>
      <w:r w:rsidRPr="00001118">
        <w:rPr>
          <w:rFonts w:ascii="Arial Narrow" w:eastAsia="Times New Roman" w:hAnsi="Arial Narrow" w:cs="Arial"/>
          <w:iCs/>
          <w:color w:val="000000"/>
          <w:sz w:val="28"/>
          <w:szCs w:val="28"/>
          <w:lang w:eastAsia="ru-RU"/>
        </w:rPr>
        <w:t>__________________________________</w:t>
      </w:r>
      <w:r w:rsidR="0006100E" w:rsidRPr="0006100E">
        <w:rPr>
          <w:rFonts w:ascii="Arial Narrow" w:eastAsia="Times New Roman" w:hAnsi="Arial Narrow" w:cs="Arial"/>
          <w:iCs/>
          <w:color w:val="000000"/>
          <w:sz w:val="28"/>
          <w:szCs w:val="28"/>
          <w:lang w:eastAsia="ru-RU"/>
        </w:rPr>
        <w:t>.</w:t>
      </w:r>
      <w:r w:rsidR="0006100E" w:rsidRPr="0006100E">
        <w:rPr>
          <w:rFonts w:ascii="Arial Narrow" w:eastAsia="Times New Roman" w:hAnsi="Arial Narrow" w:cs="Arial"/>
          <w:color w:val="000000"/>
          <w:sz w:val="28"/>
          <w:szCs w:val="28"/>
          <w:lang w:eastAsia="ru-RU"/>
        </w:rPr>
        <w:t>, действующего на основании Устава, с другой стороны, заключили настоящий договор о нижеследующем:</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left="720" w:hanging="360"/>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1. ПРЕДМЕТ ДОГОВОРА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413565">
      <w:pPr>
        <w:autoSpaceDE w:val="0"/>
        <w:autoSpaceDN w:val="0"/>
        <w:adjustRightInd w:val="0"/>
        <w:ind w:left="-142"/>
        <w:jc w:val="both"/>
        <w:rPr>
          <w:rFonts w:ascii="Arial Narrow" w:hAnsi="Arial Narrow" w:cs="Times New Roman"/>
          <w:noProof/>
          <w:color w:val="000000"/>
          <w:sz w:val="28"/>
          <w:szCs w:val="28"/>
        </w:rPr>
      </w:pPr>
      <w:r w:rsidRPr="0006100E">
        <w:rPr>
          <w:rFonts w:ascii="Arial Narrow" w:eastAsia="Times New Roman" w:hAnsi="Arial Narrow" w:cs="Arial"/>
          <w:color w:val="000000"/>
          <w:sz w:val="28"/>
          <w:szCs w:val="28"/>
          <w:lang w:eastAsia="ru-RU"/>
        </w:rPr>
        <w:t xml:space="preserve">1.1. Заказчик поручает, а Исполнитель принимает на себя обязательство выполнить работы, связанные с проведением </w:t>
      </w:r>
      <w:r w:rsidR="00413565" w:rsidRPr="00001118">
        <w:rPr>
          <w:rFonts w:ascii="Arial Narrow" w:hAnsi="Arial Narrow" w:cs="Times New Roman"/>
          <w:noProof/>
          <w:color w:val="000000"/>
          <w:sz w:val="28"/>
          <w:szCs w:val="28"/>
        </w:rPr>
        <w:t>чемпионата Омской области по волейболу среди мужских и женских команд 2021 г. (далее-чемпионат)</w:t>
      </w:r>
      <w:r w:rsidRPr="0006100E">
        <w:rPr>
          <w:rFonts w:ascii="Arial Narrow" w:eastAsia="Times New Roman" w:hAnsi="Arial Narrow" w:cs="Arial"/>
          <w:color w:val="000000"/>
          <w:sz w:val="28"/>
          <w:szCs w:val="28"/>
          <w:lang w:eastAsia="ru-RU"/>
        </w:rPr>
        <w:t>, в том числе:</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1.1.1. Поиск </w:t>
      </w:r>
      <w:r w:rsidR="00413565" w:rsidRPr="00001118">
        <w:rPr>
          <w:rFonts w:ascii="Arial Narrow" w:eastAsia="Times New Roman" w:hAnsi="Arial Narrow" w:cs="Arial"/>
          <w:color w:val="000000"/>
          <w:sz w:val="28"/>
          <w:szCs w:val="28"/>
          <w:lang w:eastAsia="ru-RU"/>
        </w:rPr>
        <w:t xml:space="preserve">спортивного зала </w:t>
      </w:r>
      <w:r w:rsidRPr="0006100E">
        <w:rPr>
          <w:rFonts w:ascii="Arial Narrow" w:eastAsia="Times New Roman" w:hAnsi="Arial Narrow" w:cs="Arial"/>
          <w:color w:val="000000"/>
          <w:sz w:val="28"/>
          <w:szCs w:val="28"/>
          <w:lang w:eastAsia="ru-RU"/>
        </w:rPr>
        <w:t>для проведения мероприятия;</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1.1.2. Оформление места проведения мероприятия;</w:t>
      </w:r>
    </w:p>
    <w:p w:rsidR="00413565" w:rsidRPr="0006100E" w:rsidRDefault="0006100E" w:rsidP="00413565">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1.1.2. Организация ведения </w:t>
      </w:r>
      <w:r w:rsidR="00413565" w:rsidRPr="00001118">
        <w:rPr>
          <w:rFonts w:ascii="Arial Narrow" w:eastAsia="Times New Roman" w:hAnsi="Arial Narrow" w:cs="Arial"/>
          <w:color w:val="000000"/>
          <w:sz w:val="28"/>
          <w:szCs w:val="28"/>
          <w:lang w:eastAsia="ru-RU"/>
        </w:rPr>
        <w:t>мероприятия,</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1.1.4. Размещение рекламно-информационных материалов, предоставленных Заказчиком, в СМИ;</w:t>
      </w:r>
    </w:p>
    <w:p w:rsidR="0006100E" w:rsidRPr="00001118"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1.1.5. Проведение PR-акций (акций в сфере связей с общественностью);</w:t>
      </w:r>
    </w:p>
    <w:p w:rsidR="00413565" w:rsidRPr="0006100E" w:rsidRDefault="00413565" w:rsidP="0006100E">
      <w:pPr>
        <w:ind w:firstLine="708"/>
        <w:jc w:val="both"/>
        <w:rPr>
          <w:rFonts w:ascii="Arial Narrow" w:eastAsia="Times New Roman" w:hAnsi="Arial Narrow" w:cs="Arial"/>
          <w:color w:val="000000"/>
          <w:sz w:val="28"/>
          <w:szCs w:val="28"/>
          <w:lang w:eastAsia="ru-RU"/>
        </w:rPr>
      </w:pPr>
      <w:r w:rsidRPr="00001118">
        <w:rPr>
          <w:rFonts w:ascii="Arial Narrow" w:eastAsia="Times New Roman" w:hAnsi="Arial Narrow" w:cs="Arial"/>
          <w:color w:val="000000"/>
          <w:sz w:val="28"/>
          <w:szCs w:val="28"/>
          <w:lang w:eastAsia="ru-RU"/>
        </w:rPr>
        <w:t>1.1.6</w:t>
      </w:r>
      <w:r w:rsidR="00001118" w:rsidRPr="00001118">
        <w:rPr>
          <w:rFonts w:ascii="Arial Narrow" w:eastAsia="Times New Roman" w:hAnsi="Arial Narrow" w:cs="Arial"/>
          <w:color w:val="000000"/>
          <w:sz w:val="28"/>
          <w:szCs w:val="28"/>
          <w:lang w:eastAsia="ru-RU"/>
        </w:rPr>
        <w:t xml:space="preserve"> Организация судейства</w:t>
      </w:r>
    </w:p>
    <w:p w:rsidR="0006100E" w:rsidRPr="0006100E" w:rsidRDefault="0006100E" w:rsidP="00413565">
      <w:pPr>
        <w:ind w:firstLine="708"/>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1.1.6. Изготовление рекламно-информационных материалов (пригласительных билетов, плакатов, афиш, проспектов, альбомов,  </w:t>
      </w:r>
    </w:p>
    <w:p w:rsidR="0006100E" w:rsidRPr="0006100E" w:rsidRDefault="0006100E" w:rsidP="0006100E">
      <w:pPr>
        <w:ind w:firstLine="708"/>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каталогов, брошюр, рекламных писем и т.д.), технических средств</w:t>
      </w:r>
      <w:r w:rsidRPr="00001118">
        <w:rPr>
          <w:rFonts w:ascii="Arial Narrow" w:eastAsia="Times New Roman" w:hAnsi="Arial Narrow" w:cs="Arial"/>
          <w:color w:val="000000"/>
          <w:sz w:val="28"/>
          <w:szCs w:val="28"/>
          <w:lang w:eastAsia="ru-RU"/>
        </w:rPr>
        <w:t> </w:t>
      </w:r>
    </w:p>
    <w:p w:rsidR="0006100E" w:rsidRPr="0006100E" w:rsidRDefault="0006100E" w:rsidP="00001118">
      <w:pPr>
        <w:ind w:firstLine="708"/>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стабильного территориального размещения (рекламных конструкций,</w:t>
      </w:r>
      <w:r w:rsidRPr="00001118">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1.2. Каждое конкретное поручение Заказчика, перечисленное в п. 1.1., оформляется в виде двухстороннего дополнительного соглашения к настоящему Договору, подписываемого обеими Сторонами. В дополнительном соглашении указываются условия выполнения Исполнителем конкретного поручения Заказчика, сроки выполнения, стоимость, а также другие дополнительные условия.</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2. ПОРЯДОК ОКАЗАНИЯ УСЛУГ. ОТЧЕТНОСТЬ</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2.1. По мере исполнения конкретного поручения Заказчика, предусмотренного дополнительным соглашением к настоящему Договору, Исполнитель представляет Заказчику отчет о выполненном поручении. Отчет Исполнителя оформляется в виде акта сдачи-приемки услуг (работ) по настоящему Договору в двух экземплярах.</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lastRenderedPageBreak/>
        <w:t>2.2. Конкретное поручение Заказчика считается исполненным Исполнителем с момента утверждения (подписания) отчета (акта) о выполненном поручении обеими Сторонами.</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2.3. В случае, если Заказчик не утвердил (не подписал) отчет (акт) Исполнителя в течение 5 (пяти) рабочих дней с момента предоставления и не сообщил Исполнителю свои обоснованные возражения по отчету (акту) в письменной форме, отчет (акт) считается утвержденным (подписанным) Заказчиком.</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3. СТОИМОСТЬ УСЛУГ И ПОРЯДОК РАСЧЕТОВ</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3.1. Оплата работ и услуг, указанных в п.1.1. Договора, оформляется конкретным поручением Заказчика в виде двухстороннего дополнительного соглашения согласно п.1.2. настоящего Договора.</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3.2. Оплата работ и услуг осуществляется по счетам, выставленным Исполнителем на основании подписанных сторонами приложений.</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3.3. Все счета Исполнителя должны быть оплачены в течение </w:t>
      </w:r>
      <w:r w:rsidR="00967F9B">
        <w:rPr>
          <w:rFonts w:ascii="Arial Narrow" w:eastAsia="Times New Roman" w:hAnsi="Arial Narrow" w:cs="Arial"/>
          <w:color w:val="000000"/>
          <w:sz w:val="28"/>
          <w:szCs w:val="28"/>
          <w:lang w:eastAsia="ru-RU"/>
        </w:rPr>
        <w:t>3 (трех)</w:t>
      </w:r>
      <w:r w:rsidRPr="0006100E">
        <w:rPr>
          <w:rFonts w:ascii="Arial Narrow" w:eastAsia="Times New Roman" w:hAnsi="Arial Narrow" w:cs="Arial"/>
          <w:color w:val="000000"/>
          <w:sz w:val="28"/>
          <w:szCs w:val="28"/>
          <w:lang w:eastAsia="ru-RU"/>
        </w:rPr>
        <w:t xml:space="preserve"> банковских дней со дня получения соответствующего счета.</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3.4. Все счета выставляются в рублях РФ. Оплата также производится в рублях.</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4. ОТВЕТСТВЕННОСТЬ СТОРОН</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4.1. В случае неисполнения или ненадлежащего исполнения обязательств по настоящему Договору, Приложениям или дополнительным Соглашениям к нему Стороны несут ответственность в соответствии с настоящим Договором, Приложениями к настоящему Договору, дополнительными соглашениями к нему и действующим законодательством Российской Федерации.</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5. ОБСТОЯТЕЛЬСТВА НЕПРЕОДОЛИМОЙ СИЛЫ (ФОРС-МАЖОР)</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5.1. Стороны освобождаются от ответственности за полное или частичное невыполнение своих обязательств по настоящему Договору в случае, если такое неисполнение явилось следствием непреодолимой силы, то есть чрезвычайных и непредотвратимых при данных условиях обстоятельств, не зависящих от воли Сторон (форс-мажор).</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5.2.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контрагента по настоящему Договору не позднее трех рабочих дней со дня наступления указанных обстоятельств о невозможности исполнения Стороной своих обязательств по Договору.</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6. ПОРЯДОК РАЗРЕШЕНИЯ СПОРОВ</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lastRenderedPageBreak/>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6.1. Все споры, которые могут возникнуть из настоящего Договора, разрешаются Сторонами путем переговоров.</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xml:space="preserve">6.2. В случае не достижения согласия, спор передается на рассмотрение в Арбитражный суд г. </w:t>
      </w:r>
      <w:r w:rsidR="00001118" w:rsidRPr="00001118">
        <w:rPr>
          <w:rFonts w:ascii="Arial Narrow" w:eastAsia="Times New Roman" w:hAnsi="Arial Narrow" w:cs="Arial"/>
          <w:color w:val="000000"/>
          <w:sz w:val="28"/>
          <w:szCs w:val="28"/>
          <w:lang w:eastAsia="ru-RU"/>
        </w:rPr>
        <w:t>Омска</w:t>
      </w:r>
      <w:r w:rsidRPr="0006100E">
        <w:rPr>
          <w:rFonts w:ascii="Arial Narrow" w:eastAsia="Times New Roman" w:hAnsi="Arial Narrow" w:cs="Arial"/>
          <w:color w:val="000000"/>
          <w:sz w:val="28"/>
          <w:szCs w:val="28"/>
          <w:lang w:eastAsia="ru-RU"/>
        </w:rPr>
        <w:t>.</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7. КОНФИДЕНЦИАЛЬНОСТЬ</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7.1. Любая информация, полученная одной из Сторон по настоящему Договору, признается конфиденциальной и не подлежит разглашению без согласования с противоположной Стороной. Исполнитель подтверждает обязательство не разглашать без письменного разрешения Заказчика какую-либо конфиденциальную информацию в период работы с Заказчиком, а также после окончания действия настоящего Договора.</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8. СРОК ДЕЙСТВИЯ ДОГОВОРА</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8.1. Настоящий Договор вступает в силу со дня его подписания обеими Сторонами и действует до полного исполнения взаимных обязательств.</w:t>
      </w:r>
    </w:p>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jc w:val="center"/>
        <w:rPr>
          <w:rFonts w:ascii="Arial Narrow" w:eastAsia="Times New Roman" w:hAnsi="Arial Narrow" w:cs="Arial"/>
          <w:color w:val="000000"/>
          <w:sz w:val="28"/>
          <w:szCs w:val="28"/>
          <w:lang w:eastAsia="ru-RU"/>
        </w:rPr>
      </w:pPr>
      <w:r w:rsidRPr="00001118">
        <w:rPr>
          <w:rFonts w:ascii="Arial Narrow" w:eastAsia="Times New Roman" w:hAnsi="Arial Narrow" w:cs="Arial"/>
          <w:bCs/>
          <w:color w:val="000000"/>
          <w:sz w:val="28"/>
          <w:szCs w:val="28"/>
          <w:lang w:eastAsia="ru-RU"/>
        </w:rPr>
        <w:t>9. ПРОЧИЕ УСЛОВИЯ</w:t>
      </w:r>
    </w:p>
    <w:p w:rsidR="0006100E" w:rsidRPr="0006100E" w:rsidRDefault="0006100E" w:rsidP="0006100E">
      <w:pPr>
        <w:jc w:val="cente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9.1. Настоящий Договор составлен в двух экземплярах, по одному экземпляру для каждой из Сторон, оба экземпляра имеют одинаковую юридическую силу.</w:t>
      </w:r>
    </w:p>
    <w:p w:rsidR="0006100E" w:rsidRPr="0006100E"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9.2. Любые дополнения и приложения к настоящему Договору должны быть совершены в письменной форме и подписаны уполномоченными представителями Сторон.</w:t>
      </w:r>
    </w:p>
    <w:p w:rsidR="0006100E" w:rsidRPr="00001118" w:rsidRDefault="0006100E" w:rsidP="0006100E">
      <w:pPr>
        <w:ind w:firstLine="708"/>
        <w:jc w:val="both"/>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9.3. Все дополнения, изменения и приложения к настоящему Договору являются его неотъемлемой частью.</w:t>
      </w:r>
    </w:p>
    <w:p w:rsidR="00001118" w:rsidRPr="00001118" w:rsidRDefault="00001118" w:rsidP="0006100E">
      <w:pPr>
        <w:ind w:firstLine="708"/>
        <w:jc w:val="both"/>
        <w:rPr>
          <w:rFonts w:ascii="Arial Narrow" w:eastAsia="Times New Roman" w:hAnsi="Arial Narrow" w:cs="Arial"/>
          <w:color w:val="000000"/>
          <w:sz w:val="28"/>
          <w:szCs w:val="28"/>
          <w:lang w:eastAsia="ru-RU"/>
        </w:rPr>
      </w:pPr>
    </w:p>
    <w:p w:rsidR="00001118" w:rsidRPr="0006100E" w:rsidRDefault="00001118" w:rsidP="004957DD">
      <w:pPr>
        <w:jc w:val="both"/>
        <w:rPr>
          <w:rFonts w:ascii="Arial Narrow" w:eastAsia="Times New Roman" w:hAnsi="Arial Narrow" w:cs="Arial"/>
          <w:color w:val="000000"/>
          <w:sz w:val="28"/>
          <w:szCs w:val="28"/>
          <w:lang w:eastAsia="ru-RU"/>
        </w:rPr>
      </w:pPr>
    </w:p>
    <w:tbl>
      <w:tblPr>
        <w:tblW w:w="0" w:type="auto"/>
        <w:tblLook w:val="04A0" w:firstRow="1" w:lastRow="0" w:firstColumn="1" w:lastColumn="0" w:noHBand="0" w:noVBand="1"/>
      </w:tblPr>
      <w:tblGrid>
        <w:gridCol w:w="4555"/>
        <w:gridCol w:w="4794"/>
      </w:tblGrid>
      <w:tr w:rsidR="004957DD" w:rsidRPr="00001118" w:rsidTr="006A60E7">
        <w:trPr>
          <w:trHeight w:val="2132"/>
        </w:trPr>
        <w:tc>
          <w:tcPr>
            <w:tcW w:w="4503" w:type="dxa"/>
            <w:shd w:val="clear" w:color="auto" w:fill="auto"/>
          </w:tcPr>
          <w:p w:rsidR="004957DD" w:rsidRPr="004957DD" w:rsidRDefault="004957DD" w:rsidP="006A60E7">
            <w:pPr>
              <w:jc w:val="both"/>
              <w:rPr>
                <w:rFonts w:ascii="Arial Narrow" w:hAnsi="Arial Narrow" w:cs="Courier New"/>
                <w:b/>
                <w:sz w:val="28"/>
                <w:szCs w:val="28"/>
              </w:rPr>
            </w:pPr>
            <w:r w:rsidRPr="004957DD">
              <w:rPr>
                <w:rFonts w:ascii="Arial Narrow" w:hAnsi="Arial Narrow" w:cs="Courier New"/>
                <w:b/>
                <w:sz w:val="28"/>
                <w:szCs w:val="28"/>
              </w:rPr>
              <w:t>ФЕДЕРАЦИЯ</w:t>
            </w:r>
          </w:p>
          <w:p w:rsidR="004957DD" w:rsidRPr="00001118" w:rsidRDefault="004957DD" w:rsidP="006A60E7">
            <w:pPr>
              <w:jc w:val="both"/>
              <w:rPr>
                <w:rFonts w:ascii="Arial Narrow" w:hAnsi="Arial Narrow" w:cs="Courier New"/>
                <w:sz w:val="28"/>
                <w:szCs w:val="28"/>
              </w:rPr>
            </w:pPr>
          </w:p>
          <w:p w:rsidR="004957DD" w:rsidRPr="004957DD" w:rsidRDefault="004957DD" w:rsidP="006A60E7">
            <w:pPr>
              <w:rPr>
                <w:rFonts w:ascii="Arial Narrow" w:hAnsi="Arial Narrow" w:cs="Courier New"/>
                <w:b/>
                <w:sz w:val="28"/>
                <w:szCs w:val="28"/>
              </w:rPr>
            </w:pPr>
            <w:r w:rsidRPr="004957DD">
              <w:rPr>
                <w:rFonts w:ascii="Arial Narrow" w:hAnsi="Arial Narrow" w:cs="Courier New"/>
                <w:b/>
                <w:sz w:val="28"/>
                <w:szCs w:val="28"/>
              </w:rPr>
              <w:t>ОООО «Федерация волейбола»</w:t>
            </w:r>
          </w:p>
          <w:p w:rsidR="004957DD" w:rsidRDefault="004957DD" w:rsidP="006A60E7">
            <w:pPr>
              <w:rPr>
                <w:rFonts w:ascii="Arial Narrow" w:hAnsi="Arial Narrow"/>
                <w:color w:val="000000"/>
                <w:sz w:val="28"/>
                <w:szCs w:val="28"/>
              </w:rPr>
            </w:pPr>
            <w:r w:rsidRPr="00001118">
              <w:rPr>
                <w:rFonts w:ascii="Arial Narrow" w:hAnsi="Arial Narrow"/>
                <w:color w:val="000000"/>
                <w:sz w:val="28"/>
                <w:szCs w:val="28"/>
              </w:rPr>
              <w:t xml:space="preserve">644001 г. Омск-01 ул.  Б. Хмельницкого, 223 </w:t>
            </w:r>
          </w:p>
          <w:p w:rsidR="004957DD" w:rsidRPr="00001118" w:rsidRDefault="004957DD" w:rsidP="006A60E7">
            <w:pPr>
              <w:rPr>
                <w:rFonts w:ascii="Arial Narrow" w:hAnsi="Arial Narrow"/>
                <w:color w:val="000000"/>
                <w:sz w:val="28"/>
                <w:szCs w:val="28"/>
              </w:rPr>
            </w:pPr>
            <w:r w:rsidRPr="00001118">
              <w:rPr>
                <w:rFonts w:ascii="Arial Narrow" w:hAnsi="Arial Narrow"/>
                <w:color w:val="000000"/>
                <w:sz w:val="28"/>
                <w:szCs w:val="28"/>
              </w:rPr>
              <w:t xml:space="preserve">ОГРН: 1045500002613 </w:t>
            </w:r>
          </w:p>
          <w:p w:rsidR="004957DD" w:rsidRDefault="004957DD" w:rsidP="006A60E7">
            <w:pPr>
              <w:rPr>
                <w:rFonts w:ascii="Arial Narrow" w:hAnsi="Arial Narrow"/>
                <w:color w:val="000000"/>
                <w:sz w:val="28"/>
                <w:szCs w:val="28"/>
              </w:rPr>
            </w:pPr>
            <w:r w:rsidRPr="00001118">
              <w:rPr>
                <w:rFonts w:ascii="Arial Narrow" w:hAnsi="Arial Narrow"/>
                <w:color w:val="000000"/>
                <w:sz w:val="28"/>
                <w:szCs w:val="28"/>
              </w:rPr>
              <w:t>ИНН: 5503081358;</w:t>
            </w:r>
          </w:p>
          <w:p w:rsidR="004957DD" w:rsidRPr="00001118" w:rsidRDefault="004957DD" w:rsidP="006A60E7">
            <w:pPr>
              <w:rPr>
                <w:rFonts w:ascii="Arial Narrow" w:hAnsi="Arial Narrow"/>
                <w:color w:val="000000"/>
                <w:sz w:val="28"/>
                <w:szCs w:val="28"/>
              </w:rPr>
            </w:pPr>
            <w:r w:rsidRPr="00001118">
              <w:rPr>
                <w:rFonts w:ascii="Arial Narrow" w:hAnsi="Arial Narrow"/>
                <w:color w:val="000000"/>
                <w:sz w:val="28"/>
                <w:szCs w:val="28"/>
              </w:rPr>
              <w:t>КПП:601001р/сч.40703810830000028333 филиале «</w:t>
            </w:r>
            <w:proofErr w:type="gramStart"/>
            <w:r w:rsidRPr="00001118">
              <w:rPr>
                <w:rFonts w:ascii="Arial Narrow" w:hAnsi="Arial Narrow"/>
                <w:color w:val="000000"/>
                <w:sz w:val="28"/>
                <w:szCs w:val="28"/>
              </w:rPr>
              <w:t>Омский»  ОАО</w:t>
            </w:r>
            <w:proofErr w:type="gramEnd"/>
            <w:r w:rsidRPr="00001118">
              <w:rPr>
                <w:rFonts w:ascii="Arial Narrow" w:hAnsi="Arial Narrow"/>
                <w:color w:val="000000"/>
                <w:sz w:val="28"/>
                <w:szCs w:val="28"/>
              </w:rPr>
              <w:t xml:space="preserve"> «ОТП </w:t>
            </w:r>
            <w:proofErr w:type="spellStart"/>
            <w:r w:rsidRPr="00001118">
              <w:rPr>
                <w:rFonts w:ascii="Arial Narrow" w:hAnsi="Arial Narrow"/>
                <w:color w:val="000000"/>
                <w:sz w:val="28"/>
                <w:szCs w:val="28"/>
              </w:rPr>
              <w:lastRenderedPageBreak/>
              <w:t>Банк»к</w:t>
            </w:r>
            <w:proofErr w:type="spellEnd"/>
            <w:r w:rsidRPr="00001118">
              <w:rPr>
                <w:rFonts w:ascii="Arial Narrow" w:hAnsi="Arial Narrow"/>
                <w:color w:val="000000"/>
                <w:sz w:val="28"/>
                <w:szCs w:val="28"/>
              </w:rPr>
              <w:t>/</w:t>
            </w:r>
            <w:proofErr w:type="spellStart"/>
            <w:r w:rsidRPr="00001118">
              <w:rPr>
                <w:rFonts w:ascii="Arial Narrow" w:hAnsi="Arial Narrow"/>
                <w:color w:val="000000"/>
                <w:sz w:val="28"/>
                <w:szCs w:val="28"/>
              </w:rPr>
              <w:t>сч</w:t>
            </w:r>
            <w:proofErr w:type="spellEnd"/>
            <w:r w:rsidRPr="00001118">
              <w:rPr>
                <w:rFonts w:ascii="Arial Narrow" w:hAnsi="Arial Narrow"/>
                <w:color w:val="000000"/>
                <w:sz w:val="28"/>
                <w:szCs w:val="28"/>
              </w:rPr>
              <w:t>. 30101810000000000777; БИК 045209777</w:t>
            </w:r>
          </w:p>
          <w:p w:rsidR="004957DD" w:rsidRPr="00001118" w:rsidRDefault="004957DD" w:rsidP="006A60E7">
            <w:pPr>
              <w:jc w:val="both"/>
              <w:rPr>
                <w:rFonts w:ascii="Arial Narrow" w:hAnsi="Arial Narrow" w:cs="Courier New"/>
                <w:sz w:val="28"/>
                <w:szCs w:val="28"/>
              </w:rPr>
            </w:pPr>
          </w:p>
          <w:p w:rsidR="004957DD" w:rsidRPr="00001118" w:rsidRDefault="004957DD" w:rsidP="006A60E7">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4957DD" w:rsidRPr="00001118" w:rsidRDefault="004957DD" w:rsidP="006A60E7">
            <w:pPr>
              <w:jc w:val="both"/>
              <w:rPr>
                <w:rFonts w:ascii="Arial Narrow" w:hAnsi="Arial Narrow" w:cs="Courier New"/>
                <w:sz w:val="28"/>
                <w:szCs w:val="28"/>
              </w:rPr>
            </w:pPr>
          </w:p>
        </w:tc>
      </w:tr>
    </w:tbl>
    <w:p w:rsidR="0006100E" w:rsidRPr="0006100E" w:rsidRDefault="0006100E" w:rsidP="0006100E">
      <w:pPr>
        <w:rPr>
          <w:rFonts w:ascii="Arial Narrow" w:eastAsia="Times New Roman" w:hAnsi="Arial Narrow" w:cs="Arial"/>
          <w:color w:val="000000"/>
          <w:sz w:val="28"/>
          <w:szCs w:val="28"/>
          <w:lang w:eastAsia="ru-RU"/>
        </w:rPr>
      </w:pPr>
      <w:r w:rsidRPr="0006100E">
        <w:rPr>
          <w:rFonts w:ascii="Arial Narrow" w:eastAsia="Times New Roman" w:hAnsi="Arial Narrow" w:cs="Arial"/>
          <w:color w:val="000000"/>
          <w:sz w:val="28"/>
          <w:szCs w:val="28"/>
          <w:lang w:eastAsia="ru-RU"/>
        </w:rPr>
        <w:t> </w:t>
      </w:r>
    </w:p>
    <w:p w:rsidR="00541EA3" w:rsidRDefault="00541EA3">
      <w:pPr>
        <w:rPr>
          <w:rFonts w:ascii="Arial Narrow" w:hAnsi="Arial Narrow"/>
          <w:sz w:val="28"/>
          <w:szCs w:val="28"/>
        </w:rPr>
        <w:sectPr w:rsidR="00541EA3" w:rsidSect="00001118">
          <w:headerReference w:type="default" r:id="rId6"/>
          <w:footerReference w:type="default" r:id="rId7"/>
          <w:pgSz w:w="11900" w:h="16840"/>
          <w:pgMar w:top="2408" w:right="850" w:bottom="1134" w:left="1701" w:header="708" w:footer="0" w:gutter="0"/>
          <w:cols w:space="708"/>
          <w:docGrid w:linePitch="360"/>
        </w:sectPr>
      </w:pPr>
    </w:p>
    <w:p w:rsidR="004957DD" w:rsidRDefault="004957DD" w:rsidP="004957DD">
      <w:pPr>
        <w:jc w:val="center"/>
        <w:rPr>
          <w:rFonts w:ascii="Arial Narrow" w:hAnsi="Arial Narrow" w:cs="Courier New"/>
          <w:b/>
          <w:sz w:val="28"/>
          <w:szCs w:val="28"/>
        </w:rPr>
      </w:pPr>
      <w:r>
        <w:rPr>
          <w:rFonts w:ascii="Arial Narrow" w:hAnsi="Arial Narrow" w:cs="Courier New"/>
          <w:b/>
          <w:sz w:val="28"/>
          <w:szCs w:val="28"/>
        </w:rPr>
        <w:lastRenderedPageBreak/>
        <w:t>ПРИЛОЖЕНИЕ №1</w:t>
      </w:r>
    </w:p>
    <w:p w:rsidR="004957DD" w:rsidRDefault="004957DD" w:rsidP="004957DD">
      <w:pPr>
        <w:jc w:val="center"/>
        <w:rPr>
          <w:rFonts w:ascii="Arial Narrow" w:eastAsia="Times New Roman" w:hAnsi="Arial Narrow" w:cs="Arial"/>
          <w:b/>
          <w:bCs/>
          <w:color w:val="000000"/>
          <w:sz w:val="28"/>
          <w:szCs w:val="28"/>
          <w:lang w:eastAsia="ru-RU"/>
        </w:rPr>
      </w:pPr>
      <w:r>
        <w:rPr>
          <w:rFonts w:ascii="Arial Narrow" w:eastAsia="Times New Roman" w:hAnsi="Arial Narrow" w:cs="Arial"/>
          <w:b/>
          <w:bCs/>
          <w:color w:val="000000"/>
          <w:sz w:val="28"/>
          <w:szCs w:val="28"/>
          <w:lang w:eastAsia="ru-RU"/>
        </w:rPr>
        <w:t xml:space="preserve">К </w:t>
      </w:r>
      <w:r w:rsidRPr="00001118">
        <w:rPr>
          <w:rFonts w:ascii="Arial Narrow" w:eastAsia="Times New Roman" w:hAnsi="Arial Narrow" w:cs="Arial"/>
          <w:b/>
          <w:bCs/>
          <w:color w:val="000000"/>
          <w:sz w:val="28"/>
          <w:szCs w:val="28"/>
          <w:lang w:eastAsia="ru-RU"/>
        </w:rPr>
        <w:t>ДОГОВОР НА ПРОВЕДЕНИЕ </w:t>
      </w:r>
    </w:p>
    <w:p w:rsidR="004957DD" w:rsidRPr="004957DD" w:rsidRDefault="004957DD" w:rsidP="004957DD">
      <w:pPr>
        <w:jc w:val="center"/>
        <w:rPr>
          <w:rFonts w:ascii="Arial Narrow" w:eastAsia="Times New Roman" w:hAnsi="Arial Narrow" w:cs="Arial"/>
          <w:b/>
          <w:bCs/>
          <w:color w:val="000000"/>
          <w:sz w:val="28"/>
          <w:szCs w:val="28"/>
          <w:lang w:eastAsia="ru-RU"/>
        </w:rPr>
      </w:pPr>
      <w:r>
        <w:rPr>
          <w:rFonts w:ascii="Arial Narrow" w:eastAsia="Times New Roman" w:hAnsi="Arial Narrow" w:cs="Arial"/>
          <w:b/>
          <w:bCs/>
          <w:color w:val="000000"/>
          <w:sz w:val="28"/>
          <w:szCs w:val="28"/>
          <w:lang w:eastAsia="ru-RU"/>
        </w:rPr>
        <w:t>СПОРТИВНОГО</w:t>
      </w:r>
      <w:r w:rsidRPr="00001118">
        <w:rPr>
          <w:rFonts w:ascii="Arial Narrow" w:eastAsia="Times New Roman" w:hAnsi="Arial Narrow" w:cs="Arial"/>
          <w:b/>
          <w:bCs/>
          <w:color w:val="000000"/>
          <w:sz w:val="28"/>
          <w:szCs w:val="28"/>
          <w:lang w:eastAsia="ru-RU"/>
        </w:rPr>
        <w:t xml:space="preserve"> МЕРОПРИЯТИЯ №</w:t>
      </w:r>
      <w:r w:rsidRPr="00001118">
        <w:rPr>
          <w:rFonts w:ascii="Arial Narrow" w:eastAsia="Times New Roman" w:hAnsi="Arial Narrow" w:cs="Arial"/>
          <w:b/>
          <w:color w:val="000000"/>
          <w:sz w:val="28"/>
          <w:szCs w:val="28"/>
          <w:lang w:eastAsia="ru-RU"/>
        </w:rPr>
        <w:t> </w:t>
      </w:r>
      <w:r w:rsidRPr="0006100E">
        <w:rPr>
          <w:rFonts w:ascii="Arial Narrow" w:eastAsia="Times New Roman" w:hAnsi="Arial Narrow" w:cs="Arial"/>
          <w:b/>
          <w:color w:val="000000"/>
          <w:sz w:val="28"/>
          <w:szCs w:val="28"/>
          <w:lang w:eastAsia="ru-RU"/>
        </w:rPr>
        <w:t>__________</w:t>
      </w:r>
    </w:p>
    <w:p w:rsidR="004957DD" w:rsidRDefault="004957DD" w:rsidP="00541EA3">
      <w:pPr>
        <w:ind w:firstLine="708"/>
        <w:rPr>
          <w:rFonts w:ascii="Arial Narrow" w:hAnsi="Arial Narrow" w:cs="Courier New"/>
          <w:b/>
          <w:sz w:val="28"/>
          <w:szCs w:val="28"/>
        </w:rPr>
      </w:pPr>
    </w:p>
    <w:p w:rsidR="004957DD" w:rsidRDefault="004957DD" w:rsidP="00541EA3">
      <w:pPr>
        <w:ind w:firstLine="708"/>
        <w:rPr>
          <w:rFonts w:ascii="Arial Narrow" w:hAnsi="Arial Narrow" w:cs="Courier New"/>
          <w:b/>
          <w:sz w:val="28"/>
          <w:szCs w:val="28"/>
        </w:rPr>
      </w:pPr>
    </w:p>
    <w:p w:rsidR="004957DD" w:rsidRDefault="004957DD" w:rsidP="00541EA3">
      <w:pPr>
        <w:ind w:firstLine="708"/>
        <w:rPr>
          <w:rFonts w:ascii="Arial Narrow" w:hAnsi="Arial Narrow" w:cs="Courier New"/>
          <w:b/>
          <w:sz w:val="28"/>
          <w:szCs w:val="28"/>
        </w:rPr>
      </w:pPr>
    </w:p>
    <w:p w:rsidR="00541EA3" w:rsidRPr="00001118" w:rsidRDefault="00541EA3" w:rsidP="00541EA3">
      <w:pPr>
        <w:ind w:firstLine="708"/>
        <w:rPr>
          <w:rFonts w:ascii="Arial Narrow" w:eastAsia="Times New Roman" w:hAnsi="Arial Narrow" w:cs="Arial"/>
          <w:color w:val="000000"/>
          <w:sz w:val="28"/>
          <w:szCs w:val="28"/>
          <w:lang w:eastAsia="ru-RU"/>
        </w:rPr>
      </w:pPr>
      <w:r w:rsidRPr="00001118">
        <w:rPr>
          <w:rFonts w:ascii="Arial Narrow" w:hAnsi="Arial Narrow" w:cs="Courier New"/>
          <w:b/>
          <w:sz w:val="28"/>
          <w:szCs w:val="28"/>
        </w:rPr>
        <w:t>Омская областная общественная организация «Федерация волейбола»</w:t>
      </w:r>
      <w:r w:rsidRPr="00001118">
        <w:rPr>
          <w:rFonts w:ascii="Arial Narrow" w:hAnsi="Arial Narrow" w:cs="Courier New"/>
          <w:sz w:val="28"/>
          <w:szCs w:val="28"/>
        </w:rPr>
        <w:t xml:space="preserve"> в лице </w:t>
      </w:r>
      <w:r w:rsidRPr="00001118">
        <w:rPr>
          <w:rFonts w:ascii="Arial Narrow" w:hAnsi="Arial Narrow" w:cs="Courier New"/>
          <w:b/>
          <w:sz w:val="28"/>
          <w:szCs w:val="28"/>
        </w:rPr>
        <w:t xml:space="preserve">Председателя </w:t>
      </w:r>
      <w:proofErr w:type="spellStart"/>
      <w:r w:rsidRPr="00001118">
        <w:rPr>
          <w:rFonts w:ascii="Arial Narrow" w:hAnsi="Arial Narrow" w:cs="Courier New"/>
          <w:b/>
          <w:sz w:val="28"/>
          <w:szCs w:val="28"/>
        </w:rPr>
        <w:t>Куфрина</w:t>
      </w:r>
      <w:proofErr w:type="spellEnd"/>
      <w:r w:rsidRPr="00001118">
        <w:rPr>
          <w:rFonts w:ascii="Arial Narrow" w:hAnsi="Arial Narrow" w:cs="Courier New"/>
          <w:b/>
          <w:sz w:val="28"/>
          <w:szCs w:val="28"/>
        </w:rPr>
        <w:t xml:space="preserve"> Сергея Евгеньевича</w:t>
      </w:r>
      <w:r w:rsidRPr="00001118">
        <w:rPr>
          <w:rFonts w:ascii="Arial Narrow" w:hAnsi="Arial Narrow" w:cs="Courier New"/>
          <w:sz w:val="28"/>
          <w:szCs w:val="28"/>
        </w:rPr>
        <w:t xml:space="preserve">, действующего на основании </w:t>
      </w:r>
      <w:r w:rsidRPr="00001118">
        <w:rPr>
          <w:rFonts w:ascii="Arial Narrow" w:hAnsi="Arial Narrow" w:cs="Courier New"/>
          <w:b/>
          <w:sz w:val="28"/>
          <w:szCs w:val="28"/>
        </w:rPr>
        <w:t xml:space="preserve">Устава </w:t>
      </w:r>
      <w:r w:rsidRPr="00001118">
        <w:rPr>
          <w:rFonts w:ascii="Arial Narrow" w:hAnsi="Arial Narrow" w:cs="Courier New"/>
          <w:sz w:val="28"/>
          <w:szCs w:val="28"/>
        </w:rPr>
        <w:t xml:space="preserve">именуемая в дальнейшем </w:t>
      </w:r>
      <w:r w:rsidRPr="00001118">
        <w:rPr>
          <w:rFonts w:ascii="Arial Narrow" w:hAnsi="Arial Narrow" w:cs="Courier New"/>
          <w:b/>
          <w:sz w:val="28"/>
          <w:szCs w:val="28"/>
        </w:rPr>
        <w:t>«Федерация»</w:t>
      </w:r>
      <w:r w:rsidRPr="0006100E">
        <w:rPr>
          <w:rFonts w:ascii="Arial Narrow" w:eastAsia="Times New Roman" w:hAnsi="Arial Narrow" w:cs="Arial"/>
          <w:b/>
          <w:color w:val="000000"/>
          <w:sz w:val="28"/>
          <w:szCs w:val="28"/>
          <w:lang w:eastAsia="ru-RU"/>
        </w:rPr>
        <w:t>,</w:t>
      </w:r>
      <w:r w:rsidRPr="0006100E">
        <w:rPr>
          <w:rFonts w:ascii="Arial Narrow" w:eastAsia="Times New Roman" w:hAnsi="Arial Narrow" w:cs="Arial"/>
          <w:color w:val="000000"/>
          <w:sz w:val="28"/>
          <w:szCs w:val="28"/>
          <w:lang w:eastAsia="ru-RU"/>
        </w:rPr>
        <w:t xml:space="preserve"> с одной стороны, и</w:t>
      </w:r>
      <w:r w:rsidRPr="00001118">
        <w:rPr>
          <w:rFonts w:ascii="Arial Narrow" w:eastAsia="Times New Roman" w:hAnsi="Arial Narrow" w:cs="Arial"/>
          <w:color w:val="000000"/>
          <w:sz w:val="28"/>
          <w:szCs w:val="28"/>
          <w:lang w:eastAsia="ru-RU"/>
        </w:rPr>
        <w:t> </w:t>
      </w:r>
    </w:p>
    <w:p w:rsidR="00541EA3" w:rsidRDefault="00541EA3" w:rsidP="00541EA3">
      <w:pPr>
        <w:rPr>
          <w:rFonts w:ascii="Arial Narrow" w:eastAsia="Times New Roman" w:hAnsi="Arial Narrow" w:cs="Arial"/>
          <w:color w:val="000000"/>
          <w:sz w:val="28"/>
          <w:szCs w:val="28"/>
          <w:lang w:eastAsia="ru-RU"/>
        </w:rPr>
      </w:pPr>
      <w:r w:rsidRPr="00001118">
        <w:rPr>
          <w:rFonts w:ascii="Arial Narrow" w:eastAsia="Times New Roman" w:hAnsi="Arial Narrow" w:cs="Arial"/>
          <w:color w:val="000000"/>
          <w:sz w:val="28"/>
          <w:szCs w:val="28"/>
          <w:lang w:eastAsia="ru-RU"/>
        </w:rPr>
        <w:t>__________________________________________</w:t>
      </w:r>
      <w:r w:rsidRPr="0006100E">
        <w:rPr>
          <w:rFonts w:ascii="Arial Narrow" w:eastAsia="Times New Roman" w:hAnsi="Arial Narrow" w:cs="Arial"/>
          <w:color w:val="000000"/>
          <w:sz w:val="28"/>
          <w:szCs w:val="28"/>
          <w:lang w:eastAsia="ru-RU"/>
        </w:rPr>
        <w:t>«</w:t>
      </w:r>
      <w:r w:rsidRPr="00001118">
        <w:rPr>
          <w:rFonts w:ascii="Arial Narrow" w:eastAsia="Times New Roman" w:hAnsi="Arial Narrow" w:cs="Arial"/>
          <w:color w:val="000000"/>
          <w:sz w:val="28"/>
          <w:szCs w:val="28"/>
          <w:lang w:eastAsia="ru-RU"/>
        </w:rPr>
        <w:t>Заказчик</w:t>
      </w:r>
      <w:r w:rsidRPr="0006100E">
        <w:rPr>
          <w:rFonts w:ascii="Arial Narrow" w:eastAsia="Times New Roman" w:hAnsi="Arial Narrow" w:cs="Arial"/>
          <w:color w:val="000000"/>
          <w:sz w:val="28"/>
          <w:szCs w:val="28"/>
          <w:lang w:eastAsia="ru-RU"/>
        </w:rPr>
        <w:t>», в</w:t>
      </w:r>
      <w:r>
        <w:rPr>
          <w:rFonts w:ascii="Arial Narrow" w:eastAsia="Times New Roman" w:hAnsi="Arial Narrow" w:cs="Arial"/>
          <w:color w:val="000000"/>
          <w:sz w:val="28"/>
          <w:szCs w:val="28"/>
          <w:lang w:eastAsia="ru-RU"/>
        </w:rPr>
        <w:t xml:space="preserve"> </w:t>
      </w:r>
      <w:r w:rsidRPr="0006100E">
        <w:rPr>
          <w:rFonts w:ascii="Arial Narrow" w:eastAsia="Times New Roman" w:hAnsi="Arial Narrow" w:cs="Arial"/>
          <w:color w:val="000000"/>
          <w:sz w:val="28"/>
          <w:szCs w:val="28"/>
          <w:lang w:eastAsia="ru-RU"/>
        </w:rPr>
        <w:t>лице</w:t>
      </w:r>
      <w:r w:rsidRPr="00001118">
        <w:rPr>
          <w:rFonts w:ascii="Arial Narrow" w:eastAsia="Times New Roman" w:hAnsi="Arial Narrow" w:cs="Arial"/>
          <w:color w:val="000000"/>
          <w:sz w:val="28"/>
          <w:szCs w:val="28"/>
          <w:lang w:eastAsia="ru-RU"/>
        </w:rPr>
        <w:t> </w:t>
      </w:r>
      <w:r w:rsidRPr="00001118">
        <w:rPr>
          <w:rFonts w:ascii="Arial Narrow" w:eastAsia="Times New Roman" w:hAnsi="Arial Narrow" w:cs="Arial"/>
          <w:iCs/>
          <w:color w:val="000000"/>
          <w:sz w:val="28"/>
          <w:szCs w:val="28"/>
          <w:lang w:eastAsia="ru-RU"/>
        </w:rPr>
        <w:t>__________________________________</w:t>
      </w:r>
      <w:r w:rsidRPr="0006100E">
        <w:rPr>
          <w:rFonts w:ascii="Arial Narrow" w:eastAsia="Times New Roman" w:hAnsi="Arial Narrow" w:cs="Arial"/>
          <w:iCs/>
          <w:color w:val="000000"/>
          <w:sz w:val="28"/>
          <w:szCs w:val="28"/>
          <w:lang w:eastAsia="ru-RU"/>
        </w:rPr>
        <w:t>.</w:t>
      </w:r>
      <w:r w:rsidRPr="0006100E">
        <w:rPr>
          <w:rFonts w:ascii="Arial Narrow" w:eastAsia="Times New Roman" w:hAnsi="Arial Narrow" w:cs="Arial"/>
          <w:color w:val="000000"/>
          <w:sz w:val="28"/>
          <w:szCs w:val="28"/>
          <w:lang w:eastAsia="ru-RU"/>
        </w:rPr>
        <w:t xml:space="preserve">, действующего на основании Устава, с другой стороны, </w:t>
      </w:r>
      <w:r>
        <w:rPr>
          <w:rFonts w:ascii="Arial Narrow" w:eastAsia="Times New Roman" w:hAnsi="Arial Narrow" w:cs="Arial"/>
          <w:color w:val="000000"/>
          <w:sz w:val="28"/>
          <w:szCs w:val="28"/>
          <w:lang w:eastAsia="ru-RU"/>
        </w:rPr>
        <w:t>согласовали следующее наименование услуг</w:t>
      </w:r>
      <w:r w:rsidRPr="0006100E">
        <w:rPr>
          <w:rFonts w:ascii="Arial Narrow" w:eastAsia="Times New Roman" w:hAnsi="Arial Narrow" w:cs="Arial"/>
          <w:color w:val="000000"/>
          <w:sz w:val="28"/>
          <w:szCs w:val="28"/>
          <w:lang w:eastAsia="ru-RU"/>
        </w:rPr>
        <w:t>:</w:t>
      </w:r>
    </w:p>
    <w:p w:rsidR="00541EA3" w:rsidRDefault="00541EA3" w:rsidP="00541EA3">
      <w:pPr>
        <w:rPr>
          <w:rFonts w:ascii="Arial Narrow" w:eastAsia="Times New Roman" w:hAnsi="Arial Narrow" w:cs="Arial"/>
          <w:color w:val="000000"/>
          <w:sz w:val="28"/>
          <w:szCs w:val="28"/>
          <w:lang w:eastAsia="ru-RU"/>
        </w:rPr>
      </w:pPr>
    </w:p>
    <w:p w:rsidR="00541EA3" w:rsidRPr="0006100E" w:rsidRDefault="00541EA3" w:rsidP="00541EA3">
      <w:pPr>
        <w:rPr>
          <w:rFonts w:ascii="Arial Narrow" w:eastAsia="Times New Roman" w:hAnsi="Arial Narrow" w:cs="Arial"/>
          <w:color w:val="000000"/>
          <w:sz w:val="28"/>
          <w:szCs w:val="28"/>
          <w:lang w:eastAsia="ru-RU"/>
        </w:rPr>
      </w:pPr>
    </w:p>
    <w:p w:rsidR="00541EA3" w:rsidRDefault="00541EA3">
      <w:pPr>
        <w:rPr>
          <w:rFonts w:ascii="Arial Narrow" w:hAnsi="Arial Narrow"/>
          <w:sz w:val="28"/>
          <w:szCs w:val="28"/>
        </w:rPr>
      </w:pPr>
    </w:p>
    <w:tbl>
      <w:tblPr>
        <w:tblStyle w:val="a9"/>
        <w:tblW w:w="0" w:type="auto"/>
        <w:tblLook w:val="04A0" w:firstRow="1" w:lastRow="0" w:firstColumn="1" w:lastColumn="0" w:noHBand="0" w:noVBand="1"/>
      </w:tblPr>
      <w:tblGrid>
        <w:gridCol w:w="702"/>
        <w:gridCol w:w="3237"/>
        <w:gridCol w:w="1138"/>
        <w:gridCol w:w="2354"/>
        <w:gridCol w:w="1858"/>
      </w:tblGrid>
      <w:tr w:rsidR="00541EA3" w:rsidTr="004957DD">
        <w:tc>
          <w:tcPr>
            <w:tcW w:w="702"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w:t>
            </w:r>
          </w:p>
        </w:tc>
        <w:tc>
          <w:tcPr>
            <w:tcW w:w="3237"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НАИМЕНОВАНИЕ</w:t>
            </w:r>
          </w:p>
        </w:tc>
        <w:tc>
          <w:tcPr>
            <w:tcW w:w="1138"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КОЛ-ВО</w:t>
            </w:r>
          </w:p>
        </w:tc>
        <w:tc>
          <w:tcPr>
            <w:tcW w:w="2354"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ЦЕНА ЗА ЕД.</w:t>
            </w:r>
          </w:p>
        </w:tc>
        <w:tc>
          <w:tcPr>
            <w:tcW w:w="1858" w:type="dxa"/>
            <w:tcBorders>
              <w:top w:val="single" w:sz="24" w:space="0" w:color="auto"/>
              <w:left w:val="single" w:sz="24" w:space="0" w:color="auto"/>
              <w:bottom w:val="single" w:sz="24" w:space="0" w:color="auto"/>
              <w:right w:val="single" w:sz="24" w:space="0" w:color="auto"/>
            </w:tcBorders>
          </w:tcPr>
          <w:p w:rsidR="00541EA3" w:rsidRPr="00541EA3" w:rsidRDefault="00541EA3" w:rsidP="00541EA3">
            <w:pPr>
              <w:jc w:val="center"/>
              <w:rPr>
                <w:rFonts w:ascii="Arial Narrow" w:hAnsi="Arial Narrow"/>
                <w:b/>
                <w:sz w:val="28"/>
                <w:szCs w:val="28"/>
              </w:rPr>
            </w:pPr>
            <w:r w:rsidRPr="00541EA3">
              <w:rPr>
                <w:rFonts w:ascii="Arial Narrow" w:hAnsi="Arial Narrow"/>
                <w:b/>
                <w:sz w:val="28"/>
                <w:szCs w:val="28"/>
              </w:rPr>
              <w:t>ОБЩАЯ ЦЕНА</w:t>
            </w:r>
          </w:p>
        </w:tc>
      </w:tr>
      <w:tr w:rsidR="00541EA3" w:rsidTr="004957DD">
        <w:tc>
          <w:tcPr>
            <w:tcW w:w="702" w:type="dxa"/>
            <w:tcBorders>
              <w:top w:val="single" w:sz="24" w:space="0" w:color="auto"/>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1</w:t>
            </w:r>
          </w:p>
        </w:tc>
        <w:tc>
          <w:tcPr>
            <w:tcW w:w="3237" w:type="dxa"/>
            <w:tcBorders>
              <w:top w:val="single" w:sz="24" w:space="0" w:color="auto"/>
            </w:tcBorders>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Аренда зала</w:t>
            </w:r>
          </w:p>
        </w:tc>
        <w:tc>
          <w:tcPr>
            <w:tcW w:w="1138" w:type="dxa"/>
            <w:tcBorders>
              <w:top w:val="single" w:sz="24" w:space="0" w:color="auto"/>
            </w:tcBorders>
            <w:vAlign w:val="bottom"/>
          </w:tcPr>
          <w:p w:rsidR="00541EA3" w:rsidRPr="00541EA3" w:rsidRDefault="00795CDA"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w:t>
            </w:r>
          </w:p>
        </w:tc>
        <w:tc>
          <w:tcPr>
            <w:tcW w:w="2354" w:type="dxa"/>
            <w:tcBorders>
              <w:top w:val="single" w:sz="24" w:space="0" w:color="auto"/>
            </w:tcBorders>
            <w:vAlign w:val="bottom"/>
          </w:tcPr>
          <w:p w:rsidR="00541EA3" w:rsidRPr="00541EA3" w:rsidRDefault="00541EA3"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500</w:t>
            </w:r>
            <w:r w:rsidRPr="00541EA3">
              <w:rPr>
                <w:rFonts w:ascii="Arial Narrow" w:eastAsia="Times New Roman" w:hAnsi="Arial Narrow" w:cs="Times New Roman"/>
                <w:color w:val="000000"/>
                <w:sz w:val="28"/>
                <w:lang w:eastAsia="ru-RU"/>
              </w:rPr>
              <w:t xml:space="preserve">,00 </w:t>
            </w:r>
            <w:r w:rsidRPr="00541EA3">
              <w:rPr>
                <w:rFonts w:ascii="Cambria Math" w:eastAsia="Times New Roman" w:hAnsi="Cambria Math" w:cs="Cambria Math"/>
                <w:color w:val="000000"/>
                <w:sz w:val="28"/>
                <w:lang w:eastAsia="ru-RU"/>
              </w:rPr>
              <w:t>₽</w:t>
            </w:r>
          </w:p>
        </w:tc>
        <w:tc>
          <w:tcPr>
            <w:tcW w:w="1858" w:type="dxa"/>
            <w:tcBorders>
              <w:top w:val="single" w:sz="24" w:space="0" w:color="auto"/>
              <w:right w:val="single" w:sz="24" w:space="0" w:color="auto"/>
            </w:tcBorders>
          </w:tcPr>
          <w:p w:rsidR="00541EA3" w:rsidRDefault="00795CDA" w:rsidP="00541EA3">
            <w:pPr>
              <w:jc w:val="center"/>
              <w:rPr>
                <w:rFonts w:ascii="Arial Narrow" w:hAnsi="Arial Narrow"/>
                <w:sz w:val="28"/>
                <w:szCs w:val="28"/>
              </w:rPr>
            </w:pPr>
            <w:r>
              <w:rPr>
                <w:rFonts w:ascii="Arial Narrow" w:hAnsi="Arial Narrow"/>
                <w:sz w:val="28"/>
                <w:szCs w:val="28"/>
              </w:rPr>
              <w:t>2</w:t>
            </w:r>
            <w:r w:rsidR="004957DD">
              <w:rPr>
                <w:rFonts w:ascii="Arial Narrow" w:hAnsi="Arial Narrow"/>
                <w:sz w:val="28"/>
                <w:szCs w:val="28"/>
              </w:rPr>
              <w:t xml:space="preserve"> 000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2</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Судейство*</w:t>
            </w:r>
          </w:p>
        </w:tc>
        <w:tc>
          <w:tcPr>
            <w:tcW w:w="1138" w:type="dxa"/>
            <w:vAlign w:val="bottom"/>
          </w:tcPr>
          <w:p w:rsidR="00541EA3" w:rsidRPr="00541EA3" w:rsidRDefault="00795CDA"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1 125</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795CDA" w:rsidP="00541EA3">
            <w:pPr>
              <w:jc w:val="center"/>
              <w:rPr>
                <w:rFonts w:ascii="Arial Narrow" w:hAnsi="Arial Narrow"/>
                <w:sz w:val="28"/>
                <w:szCs w:val="28"/>
              </w:rPr>
            </w:pPr>
            <w:r>
              <w:rPr>
                <w:rFonts w:ascii="Arial Narrow" w:hAnsi="Arial Narrow"/>
                <w:sz w:val="28"/>
                <w:szCs w:val="28"/>
              </w:rPr>
              <w:t>4 500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3</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Медицинское обслуживание</w:t>
            </w:r>
          </w:p>
        </w:tc>
        <w:tc>
          <w:tcPr>
            <w:tcW w:w="1138" w:type="dxa"/>
            <w:vAlign w:val="bottom"/>
          </w:tcPr>
          <w:p w:rsidR="00541EA3" w:rsidRPr="00541EA3" w:rsidRDefault="00795CDA"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1</w:t>
            </w:r>
            <w:r w:rsidR="00541EA3" w:rsidRPr="00541EA3">
              <w:rPr>
                <w:rFonts w:ascii="Arial Narrow" w:eastAsia="Times New Roman" w:hAnsi="Arial Narrow" w:cs="Times New Roman"/>
                <w:color w:val="000000"/>
                <w:sz w:val="28"/>
                <w:lang w:eastAsia="ru-RU"/>
              </w:rPr>
              <w:t xml:space="preserve">00,00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795CDA" w:rsidP="00541EA3">
            <w:pPr>
              <w:jc w:val="center"/>
              <w:rPr>
                <w:rFonts w:ascii="Arial Narrow" w:hAnsi="Arial Narrow"/>
                <w:sz w:val="28"/>
                <w:szCs w:val="28"/>
              </w:rPr>
            </w:pPr>
            <w:r>
              <w:rPr>
                <w:rFonts w:ascii="Arial Narrow" w:hAnsi="Arial Narrow"/>
                <w:sz w:val="28"/>
                <w:szCs w:val="28"/>
              </w:rPr>
              <w:t>4</w:t>
            </w:r>
            <w:r w:rsidR="004957DD">
              <w:rPr>
                <w:rFonts w:ascii="Arial Narrow" w:hAnsi="Arial Narrow"/>
                <w:sz w:val="28"/>
                <w:szCs w:val="28"/>
              </w:rPr>
              <w:t>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4</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SMM</w:t>
            </w:r>
          </w:p>
        </w:tc>
        <w:tc>
          <w:tcPr>
            <w:tcW w:w="1138" w:type="dxa"/>
            <w:vAlign w:val="bottom"/>
          </w:tcPr>
          <w:p w:rsidR="00541EA3" w:rsidRPr="00541EA3" w:rsidRDefault="00795CDA"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50</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795CDA" w:rsidP="00541EA3">
            <w:pPr>
              <w:jc w:val="center"/>
              <w:rPr>
                <w:rFonts w:ascii="Arial Narrow" w:hAnsi="Arial Narrow"/>
                <w:sz w:val="28"/>
                <w:szCs w:val="28"/>
              </w:rPr>
            </w:pPr>
            <w:r>
              <w:rPr>
                <w:rFonts w:ascii="Arial Narrow" w:hAnsi="Arial Narrow"/>
                <w:sz w:val="28"/>
                <w:szCs w:val="28"/>
              </w:rPr>
              <w:t>200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5</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Наградная атрибутика</w:t>
            </w:r>
          </w:p>
        </w:tc>
        <w:tc>
          <w:tcPr>
            <w:tcW w:w="1138" w:type="dxa"/>
            <w:vAlign w:val="bottom"/>
          </w:tcPr>
          <w:p w:rsidR="00541EA3" w:rsidRPr="00541EA3" w:rsidRDefault="00795CDA"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400</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795CDA" w:rsidP="00541EA3">
            <w:pPr>
              <w:jc w:val="center"/>
              <w:rPr>
                <w:rFonts w:ascii="Arial Narrow" w:hAnsi="Arial Narrow"/>
                <w:sz w:val="28"/>
                <w:szCs w:val="28"/>
              </w:rPr>
            </w:pPr>
            <w:r>
              <w:rPr>
                <w:rFonts w:ascii="Arial Narrow" w:hAnsi="Arial Narrow"/>
                <w:sz w:val="28"/>
                <w:szCs w:val="28"/>
              </w:rPr>
              <w:t>1 600</w:t>
            </w:r>
            <w:r w:rsidR="00541EA3">
              <w:rPr>
                <w:rFonts w:ascii="Arial Narrow" w:hAnsi="Arial Narrow"/>
                <w:sz w:val="28"/>
                <w:szCs w:val="28"/>
              </w:rPr>
              <w:t>-00</w:t>
            </w:r>
          </w:p>
        </w:tc>
      </w:tr>
      <w:tr w:rsidR="00541EA3" w:rsidTr="004957DD">
        <w:tc>
          <w:tcPr>
            <w:tcW w:w="702" w:type="dxa"/>
            <w:tcBorders>
              <w:left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6</w:t>
            </w:r>
          </w:p>
        </w:tc>
        <w:tc>
          <w:tcPr>
            <w:tcW w:w="3237" w:type="dxa"/>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Взносы на расходы федерации</w:t>
            </w:r>
          </w:p>
        </w:tc>
        <w:tc>
          <w:tcPr>
            <w:tcW w:w="1138" w:type="dxa"/>
            <w:vAlign w:val="bottom"/>
          </w:tcPr>
          <w:p w:rsidR="00541EA3" w:rsidRPr="00541EA3" w:rsidRDefault="00795CDA"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w:t>
            </w:r>
          </w:p>
        </w:tc>
        <w:tc>
          <w:tcPr>
            <w:tcW w:w="2354" w:type="dxa"/>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250</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right w:val="single" w:sz="24" w:space="0" w:color="auto"/>
            </w:tcBorders>
          </w:tcPr>
          <w:p w:rsidR="00541EA3" w:rsidRDefault="00795CDA" w:rsidP="00541EA3">
            <w:pPr>
              <w:jc w:val="center"/>
              <w:rPr>
                <w:rFonts w:ascii="Arial Narrow" w:hAnsi="Arial Narrow"/>
                <w:sz w:val="28"/>
                <w:szCs w:val="28"/>
              </w:rPr>
            </w:pPr>
            <w:r>
              <w:rPr>
                <w:rFonts w:ascii="Arial Narrow" w:hAnsi="Arial Narrow"/>
                <w:sz w:val="28"/>
                <w:szCs w:val="28"/>
              </w:rPr>
              <w:t>1 000</w:t>
            </w:r>
            <w:r w:rsidR="00541EA3">
              <w:rPr>
                <w:rFonts w:ascii="Arial Narrow" w:hAnsi="Arial Narrow"/>
                <w:sz w:val="28"/>
                <w:szCs w:val="28"/>
              </w:rPr>
              <w:t>-00</w:t>
            </w:r>
          </w:p>
        </w:tc>
      </w:tr>
      <w:tr w:rsidR="00541EA3" w:rsidTr="004957DD">
        <w:tc>
          <w:tcPr>
            <w:tcW w:w="702" w:type="dxa"/>
            <w:tcBorders>
              <w:left w:val="single" w:sz="24" w:space="0" w:color="auto"/>
              <w:bottom w:val="single" w:sz="24" w:space="0" w:color="auto"/>
            </w:tcBorders>
            <w:vAlign w:val="bottom"/>
          </w:tcPr>
          <w:p w:rsidR="00541EA3" w:rsidRPr="004957DD" w:rsidRDefault="00541EA3" w:rsidP="00541EA3">
            <w:pPr>
              <w:jc w:val="center"/>
              <w:rPr>
                <w:rFonts w:ascii="Arial Narrow" w:eastAsia="Times New Roman" w:hAnsi="Arial Narrow" w:cs="Times New Roman"/>
                <w:color w:val="000000"/>
                <w:sz w:val="28"/>
                <w:lang w:eastAsia="ru-RU"/>
              </w:rPr>
            </w:pPr>
            <w:r w:rsidRPr="004957DD">
              <w:rPr>
                <w:rFonts w:ascii="Arial Narrow" w:eastAsia="Times New Roman" w:hAnsi="Arial Narrow" w:cs="Times New Roman"/>
                <w:color w:val="000000"/>
                <w:sz w:val="28"/>
                <w:lang w:eastAsia="ru-RU"/>
              </w:rPr>
              <w:t>7</w:t>
            </w:r>
          </w:p>
        </w:tc>
        <w:tc>
          <w:tcPr>
            <w:tcW w:w="3237" w:type="dxa"/>
            <w:tcBorders>
              <w:bottom w:val="single" w:sz="24" w:space="0" w:color="auto"/>
            </w:tcBorders>
            <w:vAlign w:val="bottom"/>
          </w:tcPr>
          <w:p w:rsidR="00541EA3" w:rsidRPr="001B5CE3" w:rsidRDefault="00541EA3" w:rsidP="00541EA3">
            <w:pPr>
              <w:rPr>
                <w:rFonts w:ascii="Arial Narrow" w:eastAsia="Times New Roman" w:hAnsi="Arial Narrow" w:cs="Times New Roman"/>
                <w:color w:val="000000"/>
                <w:lang w:eastAsia="ru-RU"/>
              </w:rPr>
            </w:pPr>
            <w:r w:rsidRPr="001B5CE3">
              <w:rPr>
                <w:rFonts w:ascii="Arial Narrow" w:eastAsia="Times New Roman" w:hAnsi="Arial Narrow" w:cs="Times New Roman"/>
                <w:color w:val="000000"/>
                <w:lang w:eastAsia="ru-RU"/>
              </w:rPr>
              <w:t>Маркетинговые расходы</w:t>
            </w:r>
          </w:p>
        </w:tc>
        <w:tc>
          <w:tcPr>
            <w:tcW w:w="1138" w:type="dxa"/>
            <w:tcBorders>
              <w:bottom w:val="single" w:sz="24" w:space="0" w:color="auto"/>
            </w:tcBorders>
            <w:vAlign w:val="bottom"/>
          </w:tcPr>
          <w:p w:rsidR="00541EA3" w:rsidRPr="00541EA3" w:rsidRDefault="00795CDA"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4</w:t>
            </w:r>
          </w:p>
        </w:tc>
        <w:tc>
          <w:tcPr>
            <w:tcW w:w="2354" w:type="dxa"/>
            <w:tcBorders>
              <w:bottom w:val="single" w:sz="24" w:space="0" w:color="auto"/>
            </w:tcBorders>
            <w:vAlign w:val="bottom"/>
          </w:tcPr>
          <w:p w:rsidR="00541EA3" w:rsidRPr="00541EA3" w:rsidRDefault="004957DD" w:rsidP="00541EA3">
            <w:pPr>
              <w:jc w:val="center"/>
              <w:rPr>
                <w:rFonts w:ascii="Arial Narrow" w:eastAsia="Times New Roman" w:hAnsi="Arial Narrow" w:cs="Times New Roman"/>
                <w:color w:val="000000"/>
                <w:sz w:val="28"/>
                <w:lang w:eastAsia="ru-RU"/>
              </w:rPr>
            </w:pPr>
            <w:r>
              <w:rPr>
                <w:rFonts w:ascii="Arial Narrow" w:eastAsia="Times New Roman" w:hAnsi="Arial Narrow" w:cs="Times New Roman"/>
                <w:color w:val="000000"/>
                <w:sz w:val="28"/>
                <w:lang w:eastAsia="ru-RU"/>
              </w:rPr>
              <w:t>250</w:t>
            </w:r>
            <w:r w:rsidR="00541EA3" w:rsidRPr="00541EA3">
              <w:rPr>
                <w:rFonts w:ascii="Arial Narrow" w:eastAsia="Times New Roman" w:hAnsi="Arial Narrow" w:cs="Times New Roman"/>
                <w:color w:val="000000"/>
                <w:sz w:val="28"/>
                <w:lang w:eastAsia="ru-RU"/>
              </w:rPr>
              <w:t xml:space="preserve">,00 </w:t>
            </w:r>
            <w:r w:rsidR="00541EA3" w:rsidRPr="00541EA3">
              <w:rPr>
                <w:rFonts w:ascii="Cambria Math" w:eastAsia="Times New Roman" w:hAnsi="Cambria Math" w:cs="Cambria Math"/>
                <w:color w:val="000000"/>
                <w:sz w:val="28"/>
                <w:lang w:eastAsia="ru-RU"/>
              </w:rPr>
              <w:t>₽</w:t>
            </w:r>
          </w:p>
        </w:tc>
        <w:tc>
          <w:tcPr>
            <w:tcW w:w="1858" w:type="dxa"/>
            <w:tcBorders>
              <w:bottom w:val="single" w:sz="24" w:space="0" w:color="auto"/>
              <w:right w:val="single" w:sz="24" w:space="0" w:color="auto"/>
            </w:tcBorders>
          </w:tcPr>
          <w:p w:rsidR="00541EA3" w:rsidRDefault="00795CDA" w:rsidP="00541EA3">
            <w:pPr>
              <w:jc w:val="center"/>
              <w:rPr>
                <w:rFonts w:ascii="Arial Narrow" w:hAnsi="Arial Narrow"/>
                <w:sz w:val="28"/>
                <w:szCs w:val="28"/>
              </w:rPr>
            </w:pPr>
            <w:r>
              <w:rPr>
                <w:rFonts w:ascii="Arial Narrow" w:hAnsi="Arial Narrow"/>
                <w:sz w:val="28"/>
                <w:szCs w:val="28"/>
              </w:rPr>
              <w:t>1 000</w:t>
            </w:r>
            <w:r w:rsidR="00541EA3">
              <w:rPr>
                <w:rFonts w:ascii="Arial Narrow" w:hAnsi="Arial Narrow"/>
                <w:sz w:val="28"/>
                <w:szCs w:val="28"/>
              </w:rPr>
              <w:t>-00</w:t>
            </w:r>
          </w:p>
        </w:tc>
      </w:tr>
      <w:tr w:rsidR="00541EA3" w:rsidTr="004957DD">
        <w:trPr>
          <w:trHeight w:val="391"/>
        </w:trPr>
        <w:tc>
          <w:tcPr>
            <w:tcW w:w="7431" w:type="dxa"/>
            <w:gridSpan w:val="4"/>
            <w:tcBorders>
              <w:top w:val="single" w:sz="24" w:space="0" w:color="auto"/>
              <w:left w:val="single" w:sz="24" w:space="0" w:color="auto"/>
              <w:bottom w:val="single" w:sz="24" w:space="0" w:color="auto"/>
              <w:right w:val="single" w:sz="24" w:space="0" w:color="auto"/>
            </w:tcBorders>
            <w:vAlign w:val="bottom"/>
          </w:tcPr>
          <w:p w:rsidR="00541EA3" w:rsidRPr="004957DD" w:rsidRDefault="00541EA3" w:rsidP="00541EA3">
            <w:pPr>
              <w:jc w:val="center"/>
              <w:rPr>
                <w:rFonts w:ascii="Arial Narrow" w:eastAsia="Times New Roman" w:hAnsi="Arial Narrow" w:cs="Times New Roman"/>
                <w:b/>
                <w:color w:val="000000"/>
                <w:sz w:val="28"/>
                <w:lang w:eastAsia="ru-RU"/>
              </w:rPr>
            </w:pPr>
            <w:r w:rsidRPr="004957DD">
              <w:rPr>
                <w:rFonts w:ascii="Arial Narrow" w:eastAsia="Times New Roman" w:hAnsi="Arial Narrow" w:cs="Times New Roman"/>
                <w:b/>
                <w:color w:val="000000"/>
                <w:sz w:val="28"/>
                <w:lang w:eastAsia="ru-RU"/>
              </w:rPr>
              <w:t>ИТОГО</w:t>
            </w:r>
          </w:p>
        </w:tc>
        <w:tc>
          <w:tcPr>
            <w:tcW w:w="1858" w:type="dxa"/>
            <w:tcBorders>
              <w:top w:val="single" w:sz="24" w:space="0" w:color="auto"/>
              <w:left w:val="single" w:sz="24" w:space="0" w:color="auto"/>
              <w:bottom w:val="single" w:sz="24" w:space="0" w:color="auto"/>
              <w:right w:val="single" w:sz="24" w:space="0" w:color="auto"/>
            </w:tcBorders>
          </w:tcPr>
          <w:p w:rsidR="00541EA3" w:rsidRPr="004957DD" w:rsidRDefault="00795CDA" w:rsidP="004957DD">
            <w:pPr>
              <w:jc w:val="center"/>
              <w:rPr>
                <w:rFonts w:ascii="Arial Narrow" w:hAnsi="Arial Narrow"/>
                <w:b/>
                <w:sz w:val="28"/>
                <w:szCs w:val="28"/>
              </w:rPr>
            </w:pPr>
            <w:r>
              <w:rPr>
                <w:rFonts w:ascii="Arial Narrow" w:hAnsi="Arial Narrow"/>
                <w:b/>
                <w:sz w:val="28"/>
                <w:szCs w:val="28"/>
              </w:rPr>
              <w:t>10 700</w:t>
            </w:r>
            <w:bookmarkStart w:id="0" w:name="_GoBack"/>
            <w:bookmarkEnd w:id="0"/>
            <w:r w:rsidR="004957DD" w:rsidRPr="004957DD">
              <w:rPr>
                <w:rFonts w:ascii="Arial Narrow" w:hAnsi="Arial Narrow"/>
                <w:b/>
                <w:sz w:val="28"/>
                <w:szCs w:val="28"/>
              </w:rPr>
              <w:t>-00</w:t>
            </w:r>
          </w:p>
        </w:tc>
      </w:tr>
    </w:tbl>
    <w:p w:rsidR="00541EA3" w:rsidRDefault="00541EA3">
      <w:pPr>
        <w:rPr>
          <w:rFonts w:ascii="Arial Narrow" w:hAnsi="Arial Narrow"/>
          <w:sz w:val="28"/>
          <w:szCs w:val="28"/>
        </w:rPr>
      </w:pPr>
    </w:p>
    <w:p w:rsidR="004957DD" w:rsidRDefault="004957DD">
      <w:pPr>
        <w:rPr>
          <w:rFonts w:ascii="Arial Narrow" w:hAnsi="Arial Narrow"/>
          <w:sz w:val="28"/>
          <w:szCs w:val="28"/>
        </w:rPr>
      </w:pPr>
    </w:p>
    <w:tbl>
      <w:tblPr>
        <w:tblW w:w="0" w:type="auto"/>
        <w:tblLook w:val="04A0" w:firstRow="1" w:lastRow="0" w:firstColumn="1" w:lastColumn="0" w:noHBand="0" w:noVBand="1"/>
      </w:tblPr>
      <w:tblGrid>
        <w:gridCol w:w="4555"/>
        <w:gridCol w:w="4794"/>
      </w:tblGrid>
      <w:tr w:rsidR="004957DD" w:rsidRPr="00001118" w:rsidTr="006A60E7">
        <w:trPr>
          <w:trHeight w:val="2132"/>
        </w:trPr>
        <w:tc>
          <w:tcPr>
            <w:tcW w:w="4503" w:type="dxa"/>
            <w:shd w:val="clear" w:color="auto" w:fill="auto"/>
          </w:tcPr>
          <w:p w:rsidR="004957DD" w:rsidRPr="004957DD" w:rsidRDefault="004957DD" w:rsidP="006A60E7">
            <w:pPr>
              <w:jc w:val="both"/>
              <w:rPr>
                <w:rFonts w:ascii="Arial Narrow" w:hAnsi="Arial Narrow" w:cs="Courier New"/>
                <w:b/>
                <w:sz w:val="28"/>
                <w:szCs w:val="28"/>
              </w:rPr>
            </w:pPr>
            <w:r w:rsidRPr="004957DD">
              <w:rPr>
                <w:rFonts w:ascii="Arial Narrow" w:hAnsi="Arial Narrow" w:cs="Courier New"/>
                <w:b/>
                <w:sz w:val="28"/>
                <w:szCs w:val="28"/>
              </w:rPr>
              <w:t>ФЕДЕРАЦИЯ</w:t>
            </w:r>
          </w:p>
          <w:p w:rsidR="004957DD" w:rsidRPr="00001118" w:rsidRDefault="004957DD" w:rsidP="006A60E7">
            <w:pPr>
              <w:jc w:val="both"/>
              <w:rPr>
                <w:rFonts w:ascii="Arial Narrow" w:hAnsi="Arial Narrow" w:cs="Courier New"/>
                <w:sz w:val="28"/>
                <w:szCs w:val="28"/>
              </w:rPr>
            </w:pPr>
          </w:p>
          <w:p w:rsidR="004957DD" w:rsidRPr="004957DD" w:rsidRDefault="004957DD" w:rsidP="004957DD">
            <w:pPr>
              <w:rPr>
                <w:rFonts w:ascii="Arial Narrow" w:hAnsi="Arial Narrow" w:cs="Courier New"/>
                <w:b/>
                <w:sz w:val="28"/>
                <w:szCs w:val="28"/>
              </w:rPr>
            </w:pPr>
            <w:r w:rsidRPr="004957DD">
              <w:rPr>
                <w:rFonts w:ascii="Arial Narrow" w:hAnsi="Arial Narrow" w:cs="Courier New"/>
                <w:b/>
                <w:sz w:val="28"/>
                <w:szCs w:val="28"/>
              </w:rPr>
              <w:t>ОООО «Федерация волейбола»</w:t>
            </w:r>
          </w:p>
          <w:p w:rsidR="004957DD" w:rsidRDefault="004957DD" w:rsidP="004957DD">
            <w:pPr>
              <w:rPr>
                <w:rFonts w:ascii="Arial Narrow" w:hAnsi="Arial Narrow"/>
                <w:color w:val="000000"/>
                <w:sz w:val="28"/>
                <w:szCs w:val="28"/>
              </w:rPr>
            </w:pPr>
            <w:r w:rsidRPr="00001118">
              <w:rPr>
                <w:rFonts w:ascii="Arial Narrow" w:hAnsi="Arial Narrow"/>
                <w:color w:val="000000"/>
                <w:sz w:val="28"/>
                <w:szCs w:val="28"/>
              </w:rPr>
              <w:t xml:space="preserve">644001 г. Омск-01 ул.  Б. Хмельницкого, 223 </w:t>
            </w:r>
          </w:p>
          <w:p w:rsidR="004957DD" w:rsidRPr="00001118" w:rsidRDefault="004957DD" w:rsidP="004957DD">
            <w:pPr>
              <w:rPr>
                <w:rFonts w:ascii="Arial Narrow" w:hAnsi="Arial Narrow"/>
                <w:color w:val="000000"/>
                <w:sz w:val="28"/>
                <w:szCs w:val="28"/>
              </w:rPr>
            </w:pPr>
            <w:r w:rsidRPr="00001118">
              <w:rPr>
                <w:rFonts w:ascii="Arial Narrow" w:hAnsi="Arial Narrow"/>
                <w:color w:val="000000"/>
                <w:sz w:val="28"/>
                <w:szCs w:val="28"/>
              </w:rPr>
              <w:t xml:space="preserve">ОГРН: 1045500002613 </w:t>
            </w:r>
          </w:p>
          <w:p w:rsidR="004957DD" w:rsidRDefault="004957DD" w:rsidP="004957DD">
            <w:pPr>
              <w:rPr>
                <w:rFonts w:ascii="Arial Narrow" w:hAnsi="Arial Narrow"/>
                <w:color w:val="000000"/>
                <w:sz w:val="28"/>
                <w:szCs w:val="28"/>
              </w:rPr>
            </w:pPr>
            <w:r w:rsidRPr="00001118">
              <w:rPr>
                <w:rFonts w:ascii="Arial Narrow" w:hAnsi="Arial Narrow"/>
                <w:color w:val="000000"/>
                <w:sz w:val="28"/>
                <w:szCs w:val="28"/>
              </w:rPr>
              <w:t>ИНН: 5503081358;</w:t>
            </w:r>
          </w:p>
          <w:p w:rsidR="004957DD" w:rsidRPr="00001118" w:rsidRDefault="004957DD" w:rsidP="004957DD">
            <w:pPr>
              <w:rPr>
                <w:rFonts w:ascii="Arial Narrow" w:hAnsi="Arial Narrow"/>
                <w:color w:val="000000"/>
                <w:sz w:val="28"/>
                <w:szCs w:val="28"/>
              </w:rPr>
            </w:pPr>
            <w:r w:rsidRPr="00001118">
              <w:rPr>
                <w:rFonts w:ascii="Arial Narrow" w:hAnsi="Arial Narrow"/>
                <w:color w:val="000000"/>
                <w:sz w:val="28"/>
                <w:szCs w:val="28"/>
              </w:rPr>
              <w:t>КПП:601001р/сч.40703810830000028333 филиале «</w:t>
            </w:r>
            <w:proofErr w:type="gramStart"/>
            <w:r w:rsidRPr="00001118">
              <w:rPr>
                <w:rFonts w:ascii="Arial Narrow" w:hAnsi="Arial Narrow"/>
                <w:color w:val="000000"/>
                <w:sz w:val="28"/>
                <w:szCs w:val="28"/>
              </w:rPr>
              <w:t>Омский»  ОАО</w:t>
            </w:r>
            <w:proofErr w:type="gramEnd"/>
            <w:r w:rsidRPr="00001118">
              <w:rPr>
                <w:rFonts w:ascii="Arial Narrow" w:hAnsi="Arial Narrow"/>
                <w:color w:val="000000"/>
                <w:sz w:val="28"/>
                <w:szCs w:val="28"/>
              </w:rPr>
              <w:t xml:space="preserve"> «ОТП </w:t>
            </w:r>
            <w:proofErr w:type="spellStart"/>
            <w:r w:rsidRPr="00001118">
              <w:rPr>
                <w:rFonts w:ascii="Arial Narrow" w:hAnsi="Arial Narrow"/>
                <w:color w:val="000000"/>
                <w:sz w:val="28"/>
                <w:szCs w:val="28"/>
              </w:rPr>
              <w:t>Банк»к</w:t>
            </w:r>
            <w:proofErr w:type="spellEnd"/>
            <w:r w:rsidRPr="00001118">
              <w:rPr>
                <w:rFonts w:ascii="Arial Narrow" w:hAnsi="Arial Narrow"/>
                <w:color w:val="000000"/>
                <w:sz w:val="28"/>
                <w:szCs w:val="28"/>
              </w:rPr>
              <w:t>/</w:t>
            </w:r>
            <w:proofErr w:type="spellStart"/>
            <w:r w:rsidRPr="00001118">
              <w:rPr>
                <w:rFonts w:ascii="Arial Narrow" w:hAnsi="Arial Narrow"/>
                <w:color w:val="000000"/>
                <w:sz w:val="28"/>
                <w:szCs w:val="28"/>
              </w:rPr>
              <w:t>сч</w:t>
            </w:r>
            <w:proofErr w:type="spellEnd"/>
            <w:r w:rsidRPr="00001118">
              <w:rPr>
                <w:rFonts w:ascii="Arial Narrow" w:hAnsi="Arial Narrow"/>
                <w:color w:val="000000"/>
                <w:sz w:val="28"/>
                <w:szCs w:val="28"/>
              </w:rPr>
              <w:t>. 30101810000000000777; БИК 045209777</w:t>
            </w:r>
          </w:p>
          <w:p w:rsidR="004957DD" w:rsidRPr="00001118" w:rsidRDefault="004957DD" w:rsidP="006A60E7">
            <w:pPr>
              <w:jc w:val="both"/>
              <w:rPr>
                <w:rFonts w:ascii="Arial Narrow" w:hAnsi="Arial Narrow" w:cs="Courier New"/>
                <w:sz w:val="28"/>
                <w:szCs w:val="28"/>
              </w:rPr>
            </w:pPr>
          </w:p>
          <w:p w:rsidR="004957DD" w:rsidRPr="00001118" w:rsidRDefault="004957DD" w:rsidP="006A60E7">
            <w:pPr>
              <w:jc w:val="both"/>
              <w:rPr>
                <w:rFonts w:ascii="Arial Narrow" w:hAnsi="Arial Narrow" w:cs="Courier New"/>
                <w:sz w:val="28"/>
                <w:szCs w:val="28"/>
              </w:rPr>
            </w:pPr>
            <w:r w:rsidRPr="00001118">
              <w:rPr>
                <w:rFonts w:ascii="Arial Narrow" w:hAnsi="Arial Narrow" w:cs="Courier New"/>
                <w:sz w:val="28"/>
                <w:szCs w:val="28"/>
              </w:rPr>
              <w:t>____________________/</w:t>
            </w:r>
            <w:proofErr w:type="spellStart"/>
            <w:r w:rsidRPr="00001118">
              <w:rPr>
                <w:rFonts w:ascii="Arial Narrow" w:hAnsi="Arial Narrow" w:cs="Courier New"/>
                <w:sz w:val="28"/>
                <w:szCs w:val="28"/>
              </w:rPr>
              <w:t>С.Е.Куфрин</w:t>
            </w:r>
            <w:proofErr w:type="spellEnd"/>
            <w:r w:rsidRPr="00001118">
              <w:rPr>
                <w:rFonts w:ascii="Arial Narrow" w:hAnsi="Arial Narrow" w:cs="Courier New"/>
                <w:sz w:val="28"/>
                <w:szCs w:val="28"/>
              </w:rPr>
              <w:t>/</w:t>
            </w:r>
          </w:p>
        </w:tc>
        <w:tc>
          <w:tcPr>
            <w:tcW w:w="5068" w:type="dxa"/>
            <w:shd w:val="clear" w:color="auto" w:fill="auto"/>
          </w:tcPr>
          <w:p w:rsidR="004957DD" w:rsidRPr="00001118" w:rsidRDefault="004957DD" w:rsidP="006A60E7">
            <w:pPr>
              <w:jc w:val="both"/>
              <w:rPr>
                <w:rFonts w:ascii="Arial Narrow" w:hAnsi="Arial Narrow" w:cs="Courier New"/>
                <w:sz w:val="28"/>
                <w:szCs w:val="28"/>
              </w:rPr>
            </w:pPr>
          </w:p>
        </w:tc>
      </w:tr>
    </w:tbl>
    <w:p w:rsidR="004957DD" w:rsidRPr="00001118" w:rsidRDefault="004957DD">
      <w:pPr>
        <w:rPr>
          <w:rFonts w:ascii="Arial Narrow" w:hAnsi="Arial Narrow"/>
          <w:sz w:val="28"/>
          <w:szCs w:val="28"/>
        </w:rPr>
      </w:pPr>
    </w:p>
    <w:sectPr w:rsidR="004957DD" w:rsidRPr="00001118" w:rsidSect="00001118">
      <w:pgSz w:w="11900" w:h="16840"/>
      <w:pgMar w:top="2408"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B24" w:rsidRDefault="00EA5B24" w:rsidP="00001118">
      <w:r>
        <w:separator/>
      </w:r>
    </w:p>
  </w:endnote>
  <w:endnote w:type="continuationSeparator" w:id="0">
    <w:p w:rsidR="00EA5B24" w:rsidRDefault="00EA5B24" w:rsidP="0000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8" w:rsidRPr="00001118" w:rsidRDefault="00001118" w:rsidP="00001118">
    <w:pPr>
      <w:ind w:left="-993"/>
      <w:jc w:val="center"/>
      <w:rPr>
        <w:rFonts w:ascii="Arial Narrow" w:hAnsi="Arial Narrow" w:cs="Courier New"/>
        <w:sz w:val="16"/>
        <w:szCs w:val="28"/>
      </w:rPr>
    </w:pPr>
    <w:r w:rsidRPr="00001118">
      <w:rPr>
        <w:rFonts w:ascii="Arial Narrow" w:hAnsi="Arial Narrow" w:cs="Courier New"/>
        <w:sz w:val="16"/>
        <w:szCs w:val="28"/>
      </w:rPr>
      <w:t xml:space="preserve">ОООО «Федерация волейбола» </w:t>
    </w:r>
    <w:r w:rsidRPr="00001118">
      <w:rPr>
        <w:rFonts w:ascii="Arial Narrow" w:hAnsi="Arial Narrow"/>
        <w:color w:val="000000"/>
        <w:sz w:val="16"/>
        <w:szCs w:val="28"/>
      </w:rPr>
      <w:t>644001 г. Омск-01 ул.  Б. Хмельницкого, 223 ОГРН: 104 550 000 26 13</w:t>
    </w:r>
  </w:p>
  <w:p w:rsidR="00001118" w:rsidRPr="00001118" w:rsidRDefault="00001118" w:rsidP="00001118">
    <w:pPr>
      <w:ind w:left="-993"/>
      <w:jc w:val="center"/>
      <w:rPr>
        <w:rFonts w:ascii="Arial Narrow" w:hAnsi="Arial Narrow"/>
        <w:color w:val="000000"/>
        <w:sz w:val="16"/>
        <w:szCs w:val="28"/>
      </w:rPr>
    </w:pPr>
    <w:r w:rsidRPr="00001118">
      <w:rPr>
        <w:rFonts w:ascii="Arial Narrow" w:hAnsi="Arial Narrow"/>
        <w:color w:val="000000"/>
        <w:sz w:val="16"/>
        <w:szCs w:val="28"/>
      </w:rPr>
      <w:t>ИНН: 550 308 13 58; КПП: 601 </w:t>
    </w:r>
    <w:proofErr w:type="gramStart"/>
    <w:r w:rsidRPr="00001118">
      <w:rPr>
        <w:rFonts w:ascii="Arial Narrow" w:hAnsi="Arial Narrow"/>
        <w:color w:val="000000"/>
        <w:sz w:val="16"/>
        <w:szCs w:val="28"/>
      </w:rPr>
      <w:t>001  р</w:t>
    </w:r>
    <w:proofErr w:type="gramEnd"/>
    <w:r w:rsidRPr="00001118">
      <w:rPr>
        <w:rFonts w:ascii="Arial Narrow" w:hAnsi="Arial Narrow"/>
        <w:color w:val="000000"/>
        <w:sz w:val="16"/>
        <w:szCs w:val="28"/>
      </w:rPr>
      <w:t xml:space="preserve">/сч.407 038 108 300 000 28 333 филиале «Омский»  ОАО «ОТП </w:t>
    </w:r>
    <w:proofErr w:type="spellStart"/>
    <w:r w:rsidRPr="00001118">
      <w:rPr>
        <w:rFonts w:ascii="Arial Narrow" w:hAnsi="Arial Narrow"/>
        <w:color w:val="000000"/>
        <w:sz w:val="16"/>
        <w:szCs w:val="28"/>
      </w:rPr>
      <w:t>Банк»к</w:t>
    </w:r>
    <w:proofErr w:type="spellEnd"/>
    <w:r w:rsidRPr="00001118">
      <w:rPr>
        <w:rFonts w:ascii="Arial Narrow" w:hAnsi="Arial Narrow"/>
        <w:color w:val="000000"/>
        <w:sz w:val="16"/>
        <w:szCs w:val="28"/>
      </w:rPr>
      <w:t>/</w:t>
    </w:r>
    <w:proofErr w:type="spellStart"/>
    <w:r w:rsidRPr="00001118">
      <w:rPr>
        <w:rFonts w:ascii="Arial Narrow" w:hAnsi="Arial Narrow"/>
        <w:color w:val="000000"/>
        <w:sz w:val="16"/>
        <w:szCs w:val="28"/>
      </w:rPr>
      <w:t>сч</w:t>
    </w:r>
    <w:proofErr w:type="spellEnd"/>
    <w:r w:rsidRPr="00001118">
      <w:rPr>
        <w:rFonts w:ascii="Arial Narrow" w:hAnsi="Arial Narrow"/>
        <w:color w:val="000000"/>
        <w:sz w:val="16"/>
        <w:szCs w:val="28"/>
      </w:rPr>
      <w:t>. 301 018 100 000 000 00 777; БИК 045 209 777</w:t>
    </w:r>
  </w:p>
  <w:p w:rsidR="00001118" w:rsidRPr="00001118" w:rsidRDefault="00001118" w:rsidP="00001118">
    <w:pPr>
      <w:ind w:left="-993"/>
      <w:jc w:val="center"/>
      <w:rPr>
        <w:rFonts w:ascii="Arial Narrow" w:hAnsi="Arial Narrow"/>
        <w:color w:val="000000"/>
        <w:sz w:val="16"/>
        <w:szCs w:val="28"/>
        <w:lang w:val="en-US"/>
      </w:rPr>
    </w:pPr>
    <w:r w:rsidRPr="00001118">
      <w:rPr>
        <w:rFonts w:ascii="Arial Narrow" w:hAnsi="Arial Narrow"/>
        <w:color w:val="000000"/>
        <w:sz w:val="16"/>
        <w:szCs w:val="28"/>
        <w:lang w:val="en-US"/>
      </w:rPr>
      <w:t>fvor.ru e-mail: office@fvor.ru</w:t>
    </w:r>
  </w:p>
  <w:p w:rsidR="00001118" w:rsidRPr="00001118" w:rsidRDefault="00001118" w:rsidP="00001118">
    <w:pPr>
      <w:pStyle w:val="a7"/>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B24" w:rsidRDefault="00EA5B24" w:rsidP="00001118">
      <w:r>
        <w:separator/>
      </w:r>
    </w:p>
  </w:footnote>
  <w:footnote w:type="continuationSeparator" w:id="0">
    <w:p w:rsidR="00EA5B24" w:rsidRDefault="00EA5B24" w:rsidP="0000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18" w:rsidRDefault="00001118">
    <w:pPr>
      <w:pStyle w:val="a5"/>
    </w:pPr>
    <w:r>
      <w:rPr>
        <w:noProof/>
      </w:rPr>
      <w:drawing>
        <wp:inline distT="0" distB="0" distL="0" distR="0">
          <wp:extent cx="622300" cy="641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633521" cy="6526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0E"/>
    <w:rsid w:val="00001118"/>
    <w:rsid w:val="0006100E"/>
    <w:rsid w:val="000A2303"/>
    <w:rsid w:val="002A2BDB"/>
    <w:rsid w:val="003B0E4D"/>
    <w:rsid w:val="0040107C"/>
    <w:rsid w:val="00413565"/>
    <w:rsid w:val="004957DD"/>
    <w:rsid w:val="00541EA3"/>
    <w:rsid w:val="005A74F3"/>
    <w:rsid w:val="00713931"/>
    <w:rsid w:val="00795CDA"/>
    <w:rsid w:val="008B7AFB"/>
    <w:rsid w:val="00967F9B"/>
    <w:rsid w:val="00986F5A"/>
    <w:rsid w:val="00EA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94AF"/>
  <w15:chartTrackingRefBased/>
  <w15:docId w15:val="{01C0A441-9A6F-034F-9A60-999024EF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100E"/>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6100E"/>
    <w:rPr>
      <w:b/>
      <w:bCs/>
    </w:rPr>
  </w:style>
  <w:style w:type="character" w:customStyle="1" w:styleId="apple-converted-space">
    <w:name w:val="apple-converted-space"/>
    <w:basedOn w:val="a0"/>
    <w:rsid w:val="0006100E"/>
  </w:style>
  <w:style w:type="paragraph" w:styleId="a5">
    <w:name w:val="header"/>
    <w:basedOn w:val="a"/>
    <w:link w:val="a6"/>
    <w:uiPriority w:val="99"/>
    <w:unhideWhenUsed/>
    <w:rsid w:val="00001118"/>
    <w:pPr>
      <w:tabs>
        <w:tab w:val="center" w:pos="4677"/>
        <w:tab w:val="right" w:pos="9355"/>
      </w:tabs>
    </w:pPr>
  </w:style>
  <w:style w:type="character" w:customStyle="1" w:styleId="a6">
    <w:name w:val="Верхний колонтитул Знак"/>
    <w:basedOn w:val="a0"/>
    <w:link w:val="a5"/>
    <w:uiPriority w:val="99"/>
    <w:rsid w:val="00001118"/>
  </w:style>
  <w:style w:type="paragraph" w:styleId="a7">
    <w:name w:val="footer"/>
    <w:basedOn w:val="a"/>
    <w:link w:val="a8"/>
    <w:uiPriority w:val="99"/>
    <w:unhideWhenUsed/>
    <w:rsid w:val="00001118"/>
    <w:pPr>
      <w:tabs>
        <w:tab w:val="center" w:pos="4677"/>
        <w:tab w:val="right" w:pos="9355"/>
      </w:tabs>
    </w:pPr>
  </w:style>
  <w:style w:type="character" w:customStyle="1" w:styleId="a8">
    <w:name w:val="Нижний колонтитул Знак"/>
    <w:basedOn w:val="a0"/>
    <w:link w:val="a7"/>
    <w:uiPriority w:val="99"/>
    <w:rsid w:val="00001118"/>
  </w:style>
  <w:style w:type="table" w:styleId="a9">
    <w:name w:val="Table Grid"/>
    <w:basedOn w:val="a1"/>
    <w:uiPriority w:val="39"/>
    <w:rsid w:val="0054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5007">
      <w:bodyDiv w:val="1"/>
      <w:marLeft w:val="0"/>
      <w:marRight w:val="0"/>
      <w:marTop w:val="0"/>
      <w:marBottom w:val="0"/>
      <w:divBdr>
        <w:top w:val="none" w:sz="0" w:space="0" w:color="auto"/>
        <w:left w:val="none" w:sz="0" w:space="0" w:color="auto"/>
        <w:bottom w:val="none" w:sz="0" w:space="0" w:color="auto"/>
        <w:right w:val="none" w:sz="0" w:space="0" w:color="auto"/>
      </w:divBdr>
      <w:divsChild>
        <w:div w:id="333460675">
          <w:marLeft w:val="0"/>
          <w:marRight w:val="0"/>
          <w:marTop w:val="0"/>
          <w:marBottom w:val="0"/>
          <w:divBdr>
            <w:top w:val="none" w:sz="0" w:space="0" w:color="auto"/>
            <w:left w:val="none" w:sz="0" w:space="0" w:color="auto"/>
            <w:bottom w:val="none" w:sz="0" w:space="0" w:color="auto"/>
            <w:right w:val="none" w:sz="0" w:space="0" w:color="auto"/>
          </w:divBdr>
        </w:div>
        <w:div w:id="688679328">
          <w:marLeft w:val="0"/>
          <w:marRight w:val="0"/>
          <w:marTop w:val="0"/>
          <w:marBottom w:val="0"/>
          <w:divBdr>
            <w:top w:val="none" w:sz="0" w:space="0" w:color="auto"/>
            <w:left w:val="none" w:sz="0" w:space="0" w:color="auto"/>
            <w:bottom w:val="none" w:sz="0" w:space="0" w:color="auto"/>
            <w:right w:val="none" w:sz="0" w:space="0" w:color="auto"/>
          </w:divBdr>
        </w:div>
        <w:div w:id="1188759700">
          <w:marLeft w:val="0"/>
          <w:marRight w:val="0"/>
          <w:marTop w:val="0"/>
          <w:marBottom w:val="0"/>
          <w:divBdr>
            <w:top w:val="none" w:sz="0" w:space="0" w:color="auto"/>
            <w:left w:val="none" w:sz="0" w:space="0" w:color="auto"/>
            <w:bottom w:val="none" w:sz="0" w:space="0" w:color="auto"/>
            <w:right w:val="none" w:sz="0" w:space="0" w:color="auto"/>
          </w:divBdr>
        </w:div>
        <w:div w:id="795756599">
          <w:marLeft w:val="0"/>
          <w:marRight w:val="0"/>
          <w:marTop w:val="0"/>
          <w:marBottom w:val="0"/>
          <w:divBdr>
            <w:top w:val="none" w:sz="0" w:space="0" w:color="auto"/>
            <w:left w:val="none" w:sz="0" w:space="0" w:color="auto"/>
            <w:bottom w:val="none" w:sz="0" w:space="0" w:color="auto"/>
            <w:right w:val="none" w:sz="0" w:space="0" w:color="auto"/>
          </w:divBdr>
        </w:div>
        <w:div w:id="1992514131">
          <w:marLeft w:val="0"/>
          <w:marRight w:val="0"/>
          <w:marTop w:val="0"/>
          <w:marBottom w:val="0"/>
          <w:divBdr>
            <w:top w:val="none" w:sz="0" w:space="0" w:color="auto"/>
            <w:left w:val="none" w:sz="0" w:space="0" w:color="auto"/>
            <w:bottom w:val="none" w:sz="0" w:space="0" w:color="auto"/>
            <w:right w:val="none" w:sz="0" w:space="0" w:color="auto"/>
          </w:divBdr>
        </w:div>
        <w:div w:id="985206630">
          <w:marLeft w:val="0"/>
          <w:marRight w:val="0"/>
          <w:marTop w:val="0"/>
          <w:marBottom w:val="0"/>
          <w:divBdr>
            <w:top w:val="none" w:sz="0" w:space="0" w:color="auto"/>
            <w:left w:val="none" w:sz="0" w:space="0" w:color="auto"/>
            <w:bottom w:val="none" w:sz="0" w:space="0" w:color="auto"/>
            <w:right w:val="none" w:sz="0" w:space="0" w:color="auto"/>
          </w:divBdr>
        </w:div>
        <w:div w:id="1312640253">
          <w:marLeft w:val="0"/>
          <w:marRight w:val="0"/>
          <w:marTop w:val="0"/>
          <w:marBottom w:val="0"/>
          <w:divBdr>
            <w:top w:val="none" w:sz="0" w:space="0" w:color="auto"/>
            <w:left w:val="none" w:sz="0" w:space="0" w:color="auto"/>
            <w:bottom w:val="none" w:sz="0" w:space="0" w:color="auto"/>
            <w:right w:val="none" w:sz="0" w:space="0" w:color="auto"/>
          </w:divBdr>
        </w:div>
        <w:div w:id="464663299">
          <w:marLeft w:val="0"/>
          <w:marRight w:val="0"/>
          <w:marTop w:val="0"/>
          <w:marBottom w:val="0"/>
          <w:divBdr>
            <w:top w:val="none" w:sz="0" w:space="0" w:color="auto"/>
            <w:left w:val="none" w:sz="0" w:space="0" w:color="auto"/>
            <w:bottom w:val="none" w:sz="0" w:space="0" w:color="auto"/>
            <w:right w:val="none" w:sz="0" w:space="0" w:color="auto"/>
          </w:divBdr>
        </w:div>
        <w:div w:id="20980570">
          <w:marLeft w:val="0"/>
          <w:marRight w:val="0"/>
          <w:marTop w:val="0"/>
          <w:marBottom w:val="0"/>
          <w:divBdr>
            <w:top w:val="none" w:sz="0" w:space="0" w:color="auto"/>
            <w:left w:val="none" w:sz="0" w:space="0" w:color="auto"/>
            <w:bottom w:val="none" w:sz="0" w:space="0" w:color="auto"/>
            <w:right w:val="none" w:sz="0" w:space="0" w:color="auto"/>
          </w:divBdr>
        </w:div>
        <w:div w:id="1146631568">
          <w:marLeft w:val="0"/>
          <w:marRight w:val="0"/>
          <w:marTop w:val="0"/>
          <w:marBottom w:val="0"/>
          <w:divBdr>
            <w:top w:val="none" w:sz="0" w:space="0" w:color="auto"/>
            <w:left w:val="none" w:sz="0" w:space="0" w:color="auto"/>
            <w:bottom w:val="none" w:sz="0" w:space="0" w:color="auto"/>
            <w:right w:val="none" w:sz="0" w:space="0" w:color="auto"/>
          </w:divBdr>
        </w:div>
        <w:div w:id="1582254394">
          <w:marLeft w:val="0"/>
          <w:marRight w:val="0"/>
          <w:marTop w:val="0"/>
          <w:marBottom w:val="0"/>
          <w:divBdr>
            <w:top w:val="none" w:sz="0" w:space="0" w:color="auto"/>
            <w:left w:val="none" w:sz="0" w:space="0" w:color="auto"/>
            <w:bottom w:val="none" w:sz="0" w:space="0" w:color="auto"/>
            <w:right w:val="none" w:sz="0" w:space="0" w:color="auto"/>
          </w:divBdr>
        </w:div>
        <w:div w:id="1561864099">
          <w:marLeft w:val="0"/>
          <w:marRight w:val="0"/>
          <w:marTop w:val="0"/>
          <w:marBottom w:val="0"/>
          <w:divBdr>
            <w:top w:val="none" w:sz="0" w:space="0" w:color="auto"/>
            <w:left w:val="none" w:sz="0" w:space="0" w:color="auto"/>
            <w:bottom w:val="none" w:sz="0" w:space="0" w:color="auto"/>
            <w:right w:val="none" w:sz="0" w:space="0" w:color="auto"/>
          </w:divBdr>
        </w:div>
        <w:div w:id="624309217">
          <w:marLeft w:val="0"/>
          <w:marRight w:val="0"/>
          <w:marTop w:val="0"/>
          <w:marBottom w:val="0"/>
          <w:divBdr>
            <w:top w:val="none" w:sz="0" w:space="0" w:color="auto"/>
            <w:left w:val="none" w:sz="0" w:space="0" w:color="auto"/>
            <w:bottom w:val="none" w:sz="0" w:space="0" w:color="auto"/>
            <w:right w:val="none" w:sz="0" w:space="0" w:color="auto"/>
          </w:divBdr>
        </w:div>
        <w:div w:id="143539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2021-02-14T03:45:00Z</dcterms:created>
  <dcterms:modified xsi:type="dcterms:W3CDTF">2021-02-14T03:45:00Z</dcterms:modified>
</cp:coreProperties>
</file>